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E5CC0" w:rsidR="00623CB2" w:rsidP="0B5CEC4B" w:rsidRDefault="001B156E" w14:paraId="42498BAE" w14:textId="26A7746A">
      <w:pPr>
        <w:pStyle w:val="Normal"/>
        <w:tabs>
          <w:tab w:val="center" w:leader="none" w:pos="4680"/>
          <w:tab w:val="right" w:leader="none" w:pos="9360"/>
        </w:tabs>
        <w:spacing w:after="0" w:line="240" w:lineRule="auto"/>
        <w:jc w:val="right"/>
        <w:rPr>
          <w:rFonts w:ascii="Times New Roman" w:hAnsi="Times New Roman" w:eastAsia="Times New Roman" w:cs="Times New Roman"/>
          <w:color w:val="000000" w:themeColor="text1"/>
          <w:sz w:val="24"/>
          <w:szCs w:val="24"/>
        </w:rPr>
      </w:pPr>
      <w:r w:rsidRPr="0B5CEC4B" w:rsidR="00C642DB">
        <w:rPr>
          <w:rFonts w:ascii="Times New Roman" w:hAnsi="Times New Roman" w:cs="Times New Roman"/>
          <w:color w:val="000000" w:themeColor="text1" w:themeTint="FF" w:themeShade="FF"/>
          <w:sz w:val="24"/>
          <w:szCs w:val="24"/>
        </w:rPr>
        <w:t xml:space="preserve"> </w:t>
      </w:r>
    </w:p>
    <w:p w:rsidRPr="00AE5CC0" w:rsidR="00623CB2" w:rsidP="00EC0783" w:rsidRDefault="00623CB2" w14:paraId="1A8059B2" w14:textId="77777777">
      <w:pPr>
        <w:tabs>
          <w:tab w:val="left" w:pos="567"/>
        </w:tabs>
        <w:spacing w:after="0" w:line="240" w:lineRule="auto"/>
        <w:jc w:val="both"/>
        <w:rPr>
          <w:rFonts w:ascii="Times New Roman" w:hAnsi="Times New Roman" w:cs="Times New Roman"/>
          <w:sz w:val="24"/>
          <w:szCs w:val="24"/>
        </w:rPr>
      </w:pPr>
    </w:p>
    <w:p w:rsidRPr="00AE5CC0" w:rsidR="00EC0783" w:rsidP="3C7163D0" w:rsidRDefault="00A07ABB" w14:paraId="48FDC014" w14:textId="5688326C">
      <w:pPr>
        <w:tabs>
          <w:tab w:val="left" w:pos="1260"/>
        </w:tabs>
        <w:spacing w:after="0"/>
        <w:jc w:val="center"/>
        <w:rPr>
          <w:rFonts w:ascii="Times New Roman" w:hAnsi="Times New Roman" w:cs="Times New Roman"/>
          <w:b w:val="1"/>
          <w:bCs w:val="1"/>
          <w:color w:val="000000" w:themeColor="text1"/>
          <w:sz w:val="24"/>
          <w:szCs w:val="24"/>
          <w:u w:val="single"/>
        </w:rPr>
      </w:pPr>
      <w:r w:rsidRPr="0B5CEC4B" w:rsidR="3D82A881">
        <w:rPr>
          <w:rFonts w:ascii="Times New Roman" w:hAnsi="Times New Roman" w:cs="Times New Roman"/>
          <w:b w:val="1"/>
          <w:bCs w:val="1"/>
          <w:color w:val="000000" w:themeColor="text1" w:themeTint="FF" w:themeShade="FF"/>
          <w:sz w:val="24"/>
          <w:szCs w:val="24"/>
          <w:u w:val="single"/>
        </w:rPr>
        <w:t>69 I</w:t>
      </w:r>
      <w:r w:rsidRPr="0B5CEC4B" w:rsidR="00EC0783">
        <w:rPr>
          <w:rFonts w:ascii="Times New Roman" w:hAnsi="Times New Roman" w:cs="Times New Roman"/>
          <w:b w:val="1"/>
          <w:bCs w:val="1"/>
          <w:color w:val="000000" w:themeColor="text1" w:themeTint="FF" w:themeShade="FF"/>
          <w:sz w:val="24"/>
          <w:szCs w:val="24"/>
          <w:u w:val="single"/>
        </w:rPr>
        <w:t xml:space="preserve">NFANTRY </w:t>
      </w:r>
      <w:r w:rsidRPr="0B5CEC4B" w:rsidR="5645C0E4">
        <w:rPr>
          <w:rFonts w:ascii="Times New Roman" w:hAnsi="Times New Roman" w:cs="Times New Roman"/>
          <w:b w:val="1"/>
          <w:bCs w:val="1"/>
          <w:color w:val="000000" w:themeColor="text1" w:themeTint="FF" w:themeShade="FF"/>
          <w:sz w:val="24"/>
          <w:szCs w:val="24"/>
          <w:u w:val="single"/>
        </w:rPr>
        <w:t>GROUP</w:t>
      </w:r>
    </w:p>
    <w:p w:rsidRPr="00AE5CC0" w:rsidR="00EC0783" w:rsidP="0B5CEC4B" w:rsidRDefault="00EC0783" w14:paraId="49BEA4DE" w14:textId="77777777">
      <w:pPr>
        <w:tabs>
          <w:tab w:val="left" w:pos="1260"/>
        </w:tabs>
        <w:spacing w:after="0"/>
        <w:jc w:val="center"/>
        <w:rPr>
          <w:rFonts w:ascii="Times New Roman" w:hAnsi="Times New Roman" w:cs="Times New Roman"/>
          <w:b w:val="1"/>
          <w:bCs w:val="1"/>
          <w:color w:val="000000" w:themeColor="text1"/>
          <w:sz w:val="24"/>
          <w:szCs w:val="24"/>
          <w:u w:val="single"/>
        </w:rPr>
      </w:pPr>
      <w:r w:rsidRPr="0B5CEC4B" w:rsidR="00EC0783">
        <w:rPr>
          <w:rFonts w:ascii="Times New Roman" w:hAnsi="Times New Roman" w:cs="Times New Roman"/>
          <w:b w:val="1"/>
          <w:bCs w:val="1"/>
          <w:color w:val="000000" w:themeColor="text1" w:themeTint="FF" w:themeShade="FF"/>
          <w:sz w:val="24"/>
          <w:szCs w:val="24"/>
          <w:u w:val="single"/>
        </w:rPr>
        <w:t>BRIEFING NOTE</w:t>
      </w:r>
    </w:p>
    <w:p w:rsidRPr="00AE5CC0" w:rsidR="00EC0783" w:rsidP="0B5CEC4B" w:rsidRDefault="00EC0783" w14:paraId="31C7BE2D" w14:textId="77777777">
      <w:pPr>
        <w:spacing w:after="0"/>
        <w:jc w:val="center"/>
        <w:rPr>
          <w:rFonts w:ascii="Times New Roman" w:hAnsi="Times New Roman" w:cs="Times New Roman"/>
          <w:b w:val="1"/>
          <w:bCs w:val="1"/>
          <w:color w:val="000000" w:themeColor="text1"/>
          <w:sz w:val="24"/>
          <w:szCs w:val="24"/>
          <w:u w:val="single"/>
        </w:rPr>
      </w:pPr>
    </w:p>
    <w:p w:rsidRPr="00AE5CC0" w:rsidR="00C642DB" w:rsidP="0B5CEC4B" w:rsidRDefault="00C642DB" w14:paraId="56D7A2E8" w14:textId="77777777">
      <w:pPr>
        <w:spacing w:after="0"/>
        <w:jc w:val="center"/>
        <w:rPr>
          <w:rFonts w:ascii="Times New Roman" w:hAnsi="Times New Roman" w:cs="Times New Roman"/>
          <w:b w:val="1"/>
          <w:bCs w:val="1"/>
          <w:color w:val="000000" w:themeColor="text1"/>
          <w:sz w:val="24"/>
          <w:szCs w:val="24"/>
          <w:u w:val="single"/>
        </w:rPr>
      </w:pPr>
    </w:p>
    <w:p w:rsidRPr="00AE5CC0" w:rsidR="002F0F09" w:rsidP="009E6848" w:rsidRDefault="00B018BB" w14:paraId="761CD0FF" w14:textId="10CEFB18">
      <w:pPr>
        <w:spacing w:after="0" w:line="240" w:lineRule="auto"/>
        <w:jc w:val="both"/>
        <w:rPr>
          <w:rFonts w:ascii="Times New Roman" w:hAnsi="Times New Roman" w:cs="Times New Roman"/>
          <w:color w:val="000000" w:themeColor="text1"/>
          <w:sz w:val="24"/>
          <w:szCs w:val="24"/>
        </w:rPr>
      </w:pPr>
      <w:r w:rsidRPr="0B5CEC4B" w:rsidR="00B018BB">
        <w:rPr>
          <w:rFonts w:ascii="Times New Roman" w:hAnsi="Times New Roman" w:cs="Times New Roman"/>
          <w:color w:val="000000" w:themeColor="text1" w:themeTint="FF" w:themeShade="FF"/>
          <w:sz w:val="24"/>
          <w:szCs w:val="24"/>
        </w:rPr>
        <w:t xml:space="preserve">The </w:t>
      </w:r>
      <w:r w:rsidRPr="0B5CEC4B" w:rsidR="00FB41B0">
        <w:rPr>
          <w:rFonts w:ascii="Times New Roman" w:hAnsi="Times New Roman" w:cs="Times New Roman"/>
          <w:color w:val="000000" w:themeColor="text1" w:themeTint="FF" w:themeShade="FF"/>
          <w:sz w:val="24"/>
          <w:szCs w:val="24"/>
        </w:rPr>
        <w:t>69</w:t>
      </w:r>
      <w:r w:rsidRPr="0B5CEC4B" w:rsidR="008243DF">
        <w:rPr>
          <w:rFonts w:ascii="Times New Roman" w:hAnsi="Times New Roman" w:cs="Times New Roman"/>
          <w:color w:val="000000" w:themeColor="text1" w:themeTint="FF" w:themeShade="FF"/>
          <w:sz w:val="24"/>
          <w:szCs w:val="24"/>
        </w:rPr>
        <w:t xml:space="preserve"> </w:t>
      </w:r>
      <w:r w:rsidRPr="0B5CEC4B" w:rsidR="00EC0783">
        <w:rPr>
          <w:rFonts w:ascii="Times New Roman" w:hAnsi="Times New Roman" w:cs="Times New Roman"/>
          <w:color w:val="000000" w:themeColor="text1" w:themeTint="FF" w:themeShade="FF"/>
          <w:sz w:val="24"/>
          <w:szCs w:val="24"/>
        </w:rPr>
        <w:t xml:space="preserve">Infantry </w:t>
      </w:r>
      <w:r w:rsidRPr="0B5CEC4B" w:rsidR="00FB41B0">
        <w:rPr>
          <w:rFonts w:ascii="Times New Roman" w:hAnsi="Times New Roman" w:cs="Times New Roman"/>
          <w:color w:val="000000" w:themeColor="text1" w:themeTint="FF" w:themeShade="FF"/>
          <w:sz w:val="24"/>
          <w:szCs w:val="24"/>
        </w:rPr>
        <w:t xml:space="preserve">Group </w:t>
      </w:r>
      <w:r w:rsidRPr="0B5CEC4B" w:rsidR="00EC0783">
        <w:rPr>
          <w:rFonts w:ascii="Times New Roman" w:hAnsi="Times New Roman" w:cs="Times New Roman"/>
          <w:color w:val="000000" w:themeColor="text1" w:themeTint="FF" w:themeShade="FF"/>
          <w:sz w:val="24"/>
          <w:szCs w:val="24"/>
        </w:rPr>
        <w:t>(</w:t>
      </w:r>
      <w:r w:rsidRPr="0B5CEC4B" w:rsidR="00FB41B0">
        <w:rPr>
          <w:rFonts w:ascii="Times New Roman" w:hAnsi="Times New Roman" w:cs="Times New Roman"/>
          <w:color w:val="000000" w:themeColor="text1" w:themeTint="FF" w:themeShade="FF"/>
          <w:sz w:val="24"/>
          <w:szCs w:val="24"/>
        </w:rPr>
        <w:t>69 I</w:t>
      </w:r>
      <w:r w:rsidRPr="0B5CEC4B" w:rsidR="591FFD07">
        <w:rPr>
          <w:rFonts w:ascii="Times New Roman" w:hAnsi="Times New Roman" w:cs="Times New Roman"/>
          <w:color w:val="000000" w:themeColor="text1" w:themeTint="FF" w:themeShade="FF"/>
          <w:sz w:val="24"/>
          <w:szCs w:val="24"/>
        </w:rPr>
        <w:t>NF GP</w:t>
      </w:r>
      <w:r w:rsidRPr="0B5CEC4B" w:rsidR="00EC0783">
        <w:rPr>
          <w:rFonts w:ascii="Times New Roman" w:hAnsi="Times New Roman" w:cs="Times New Roman"/>
          <w:color w:val="000000" w:themeColor="text1" w:themeTint="FF" w:themeShade="FF"/>
          <w:sz w:val="24"/>
          <w:szCs w:val="24"/>
        </w:rPr>
        <w:t xml:space="preserve">) will deploy in </w:t>
      </w:r>
      <w:r w:rsidRPr="0B5CEC4B" w:rsidR="00FB41B0">
        <w:rPr>
          <w:rFonts w:ascii="Times New Roman" w:hAnsi="Times New Roman" w:cs="Times New Roman"/>
          <w:color w:val="000000" w:themeColor="text1" w:themeTint="FF" w:themeShade="FF"/>
          <w:sz w:val="24"/>
          <w:szCs w:val="24"/>
        </w:rPr>
        <w:t>November</w:t>
      </w:r>
      <w:r w:rsidRPr="0B5CEC4B" w:rsidR="009F7DAD">
        <w:rPr>
          <w:rFonts w:ascii="Times New Roman" w:hAnsi="Times New Roman" w:cs="Times New Roman"/>
          <w:color w:val="000000" w:themeColor="text1" w:themeTint="FF" w:themeShade="FF"/>
          <w:sz w:val="24"/>
          <w:szCs w:val="24"/>
        </w:rPr>
        <w:t xml:space="preserve"> 202</w:t>
      </w:r>
      <w:r w:rsidRPr="0B5CEC4B" w:rsidR="0031472B">
        <w:rPr>
          <w:rFonts w:ascii="Times New Roman" w:hAnsi="Times New Roman" w:cs="Times New Roman"/>
          <w:color w:val="000000" w:themeColor="text1" w:themeTint="FF" w:themeShade="FF"/>
          <w:sz w:val="24"/>
          <w:szCs w:val="24"/>
        </w:rPr>
        <w:t>6</w:t>
      </w:r>
      <w:r w:rsidRPr="0B5CEC4B" w:rsidR="00EC0783">
        <w:rPr>
          <w:rFonts w:ascii="Times New Roman" w:hAnsi="Times New Roman" w:cs="Times New Roman"/>
          <w:color w:val="000000" w:themeColor="text1" w:themeTint="FF" w:themeShade="FF"/>
          <w:sz w:val="24"/>
          <w:szCs w:val="24"/>
        </w:rPr>
        <w:t xml:space="preserve"> to South Lebanon as part of UNIFIL (United Nation</w:t>
      </w:r>
      <w:r w:rsidRPr="0B5CEC4B" w:rsidR="00E4125E">
        <w:rPr>
          <w:rFonts w:ascii="Times New Roman" w:hAnsi="Times New Roman" w:cs="Times New Roman"/>
          <w:color w:val="000000" w:themeColor="text1" w:themeTint="FF" w:themeShade="FF"/>
          <w:sz w:val="24"/>
          <w:szCs w:val="24"/>
        </w:rPr>
        <w:t>s</w:t>
      </w:r>
      <w:r w:rsidRPr="0B5CEC4B" w:rsidR="00EC0783">
        <w:rPr>
          <w:rFonts w:ascii="Times New Roman" w:hAnsi="Times New Roman" w:cs="Times New Roman"/>
          <w:color w:val="000000" w:themeColor="text1" w:themeTint="FF" w:themeShade="FF"/>
          <w:sz w:val="24"/>
          <w:szCs w:val="24"/>
        </w:rPr>
        <w:t xml:space="preserve"> Interim Force in </w:t>
      </w:r>
      <w:r w:rsidRPr="0B5CEC4B" w:rsidR="009765AE">
        <w:rPr>
          <w:rFonts w:ascii="Times New Roman" w:hAnsi="Times New Roman" w:cs="Times New Roman"/>
          <w:color w:val="000000" w:themeColor="text1" w:themeTint="FF" w:themeShade="FF"/>
          <w:sz w:val="24"/>
          <w:szCs w:val="24"/>
        </w:rPr>
        <w:t xml:space="preserve">Lebanon). The Unit was formally </w:t>
      </w:r>
      <w:r w:rsidRPr="0B5CEC4B" w:rsidR="00EC0783">
        <w:rPr>
          <w:rFonts w:ascii="Times New Roman" w:hAnsi="Times New Roman" w:cs="Times New Roman"/>
          <w:color w:val="000000" w:themeColor="text1" w:themeTint="FF" w:themeShade="FF"/>
          <w:sz w:val="24"/>
          <w:szCs w:val="24"/>
        </w:rPr>
        <w:t>activated on</w:t>
      </w:r>
      <w:r w:rsidRPr="0B5CEC4B" w:rsidR="000E179D">
        <w:rPr>
          <w:rFonts w:ascii="Times New Roman" w:hAnsi="Times New Roman" w:cs="Times New Roman"/>
          <w:color w:val="000000" w:themeColor="text1" w:themeTint="FF" w:themeShade="FF"/>
          <w:sz w:val="24"/>
          <w:szCs w:val="24"/>
        </w:rPr>
        <w:t xml:space="preserve"> </w:t>
      </w:r>
      <w:r w:rsidRPr="0B5CEC4B" w:rsidR="00FB41B0">
        <w:rPr>
          <w:rFonts w:ascii="Times New Roman" w:hAnsi="Times New Roman" w:cs="Times New Roman"/>
          <w:color w:val="000000" w:themeColor="text1" w:themeTint="FF" w:themeShade="FF"/>
          <w:sz w:val="24"/>
          <w:szCs w:val="24"/>
        </w:rPr>
        <w:t>31</w:t>
      </w:r>
      <w:r w:rsidRPr="0B5CEC4B" w:rsidR="00A07ABB">
        <w:rPr>
          <w:rFonts w:ascii="Times New Roman" w:hAnsi="Times New Roman" w:cs="Times New Roman"/>
          <w:color w:val="000000" w:themeColor="text1" w:themeTint="FF" w:themeShade="FF"/>
          <w:sz w:val="24"/>
          <w:szCs w:val="24"/>
        </w:rPr>
        <w:t xml:space="preserve"> </w:t>
      </w:r>
      <w:r w:rsidRPr="0B5CEC4B" w:rsidR="00FB41B0">
        <w:rPr>
          <w:rFonts w:ascii="Times New Roman" w:hAnsi="Times New Roman" w:cs="Times New Roman"/>
          <w:color w:val="000000" w:themeColor="text1" w:themeTint="FF" w:themeShade="FF"/>
          <w:sz w:val="24"/>
          <w:szCs w:val="24"/>
        </w:rPr>
        <w:t>AUG</w:t>
      </w:r>
      <w:r w:rsidRPr="0B5CEC4B" w:rsidR="009F7DAD">
        <w:rPr>
          <w:rFonts w:ascii="Times New Roman" w:hAnsi="Times New Roman" w:cs="Times New Roman"/>
          <w:color w:val="000000" w:themeColor="text1" w:themeTint="FF" w:themeShade="FF"/>
          <w:sz w:val="24"/>
          <w:szCs w:val="24"/>
        </w:rPr>
        <w:t xml:space="preserve"> 202</w:t>
      </w:r>
      <w:r w:rsidRPr="0B5CEC4B" w:rsidR="0031472B">
        <w:rPr>
          <w:rFonts w:ascii="Times New Roman" w:hAnsi="Times New Roman" w:cs="Times New Roman"/>
          <w:color w:val="000000" w:themeColor="text1" w:themeTint="FF" w:themeShade="FF"/>
          <w:sz w:val="24"/>
          <w:szCs w:val="24"/>
        </w:rPr>
        <w:t>6,</w:t>
      </w:r>
      <w:r w:rsidRPr="0B5CEC4B" w:rsidR="000E179D">
        <w:rPr>
          <w:rFonts w:ascii="Times New Roman" w:hAnsi="Times New Roman" w:cs="Times New Roman"/>
          <w:color w:val="000000" w:themeColor="text1" w:themeTint="FF" w:themeShade="FF"/>
          <w:sz w:val="24"/>
          <w:szCs w:val="24"/>
        </w:rPr>
        <w:t xml:space="preserve"> </w:t>
      </w:r>
      <w:r w:rsidRPr="0B5CEC4B" w:rsidR="005E6EA5">
        <w:rPr>
          <w:rFonts w:ascii="Times New Roman" w:hAnsi="Times New Roman" w:cs="Times New Roman"/>
          <w:color w:val="000000" w:themeColor="text1" w:themeTint="FF" w:themeShade="FF"/>
          <w:sz w:val="24"/>
          <w:szCs w:val="24"/>
        </w:rPr>
        <w:t>following completion of Phase 1 training</w:t>
      </w:r>
      <w:r w:rsidRPr="0B5CEC4B" w:rsidR="005448D7">
        <w:rPr>
          <w:rFonts w:ascii="Times New Roman" w:hAnsi="Times New Roman" w:cs="Times New Roman"/>
          <w:color w:val="000000" w:themeColor="text1" w:themeTint="FF" w:themeShade="FF"/>
          <w:sz w:val="24"/>
          <w:szCs w:val="24"/>
        </w:rPr>
        <w:t>. This marked</w:t>
      </w:r>
      <w:r w:rsidRPr="0B5CEC4B" w:rsidR="005E6EA5">
        <w:rPr>
          <w:rFonts w:ascii="Times New Roman" w:hAnsi="Times New Roman" w:cs="Times New Roman"/>
          <w:color w:val="000000" w:themeColor="text1" w:themeTint="FF" w:themeShade="FF"/>
          <w:sz w:val="24"/>
          <w:szCs w:val="24"/>
        </w:rPr>
        <w:t xml:space="preserve"> the commencement of Phase 2 training, </w:t>
      </w:r>
      <w:r w:rsidRPr="0B5CEC4B" w:rsidR="00EC0783">
        <w:rPr>
          <w:rFonts w:ascii="Times New Roman" w:hAnsi="Times New Roman" w:cs="Times New Roman"/>
          <w:color w:val="000000" w:themeColor="text1" w:themeTint="FF" w:themeShade="FF"/>
          <w:sz w:val="24"/>
          <w:szCs w:val="24"/>
        </w:rPr>
        <w:t>whe</w:t>
      </w:r>
      <w:r w:rsidRPr="0B5CEC4B" w:rsidR="009765AE">
        <w:rPr>
          <w:rFonts w:ascii="Times New Roman" w:hAnsi="Times New Roman" w:cs="Times New Roman"/>
          <w:color w:val="000000" w:themeColor="text1" w:themeTint="FF" w:themeShade="FF"/>
          <w:sz w:val="24"/>
          <w:szCs w:val="24"/>
        </w:rPr>
        <w:t>re</w:t>
      </w:r>
      <w:r w:rsidRPr="0B5CEC4B" w:rsidR="004F7446">
        <w:rPr>
          <w:rFonts w:ascii="Times New Roman" w:hAnsi="Times New Roman" w:cs="Times New Roman"/>
          <w:color w:val="000000" w:themeColor="text1" w:themeTint="FF" w:themeShade="FF"/>
          <w:sz w:val="24"/>
          <w:szCs w:val="24"/>
        </w:rPr>
        <w:t xml:space="preserve"> </w:t>
      </w:r>
      <w:r w:rsidRPr="0B5CEC4B" w:rsidR="00EC0783">
        <w:rPr>
          <w:rFonts w:ascii="Times New Roman" w:hAnsi="Times New Roman" w:cs="Times New Roman"/>
          <w:color w:val="000000" w:themeColor="text1" w:themeTint="FF" w:themeShade="FF"/>
          <w:sz w:val="24"/>
          <w:szCs w:val="24"/>
        </w:rPr>
        <w:t>personnel from across</w:t>
      </w:r>
      <w:r w:rsidRPr="0B5CEC4B" w:rsidR="00B018BB">
        <w:rPr>
          <w:rFonts w:ascii="Times New Roman" w:hAnsi="Times New Roman" w:cs="Times New Roman"/>
          <w:color w:val="000000" w:themeColor="text1" w:themeTint="FF" w:themeShade="FF"/>
          <w:sz w:val="24"/>
          <w:szCs w:val="24"/>
        </w:rPr>
        <w:t xml:space="preserve"> the Defence </w:t>
      </w:r>
      <w:r w:rsidRPr="0B5CEC4B" w:rsidR="00E4125E">
        <w:rPr>
          <w:rFonts w:ascii="Times New Roman" w:hAnsi="Times New Roman" w:cs="Times New Roman"/>
          <w:color w:val="000000" w:themeColor="text1" w:themeTint="FF" w:themeShade="FF"/>
          <w:sz w:val="24"/>
          <w:szCs w:val="24"/>
        </w:rPr>
        <w:t xml:space="preserve">Forces </w:t>
      </w:r>
      <w:r w:rsidRPr="0B5CEC4B" w:rsidR="00A07ABB">
        <w:rPr>
          <w:rFonts w:ascii="Times New Roman" w:hAnsi="Times New Roman" w:cs="Times New Roman"/>
          <w:sz w:val="24"/>
          <w:szCs w:val="24"/>
        </w:rPr>
        <w:t xml:space="preserve">reported to </w:t>
      </w:r>
      <w:r w:rsidRPr="0B5CEC4B" w:rsidR="00FB41B0">
        <w:rPr>
          <w:rFonts w:ascii="Times New Roman" w:hAnsi="Times New Roman" w:eastAsia="" w:cs="Times New Roman" w:eastAsiaTheme="minorEastAsia"/>
          <w:sz w:val="24"/>
          <w:szCs w:val="24"/>
        </w:rPr>
        <w:t>Aiken</w:t>
      </w:r>
      <w:r w:rsidRPr="0B5CEC4B" w:rsidR="0031472B">
        <w:rPr>
          <w:rFonts w:ascii="Times New Roman" w:hAnsi="Times New Roman" w:eastAsia="" w:cs="Times New Roman" w:eastAsiaTheme="minorEastAsia"/>
          <w:sz w:val="24"/>
          <w:szCs w:val="24"/>
        </w:rPr>
        <w:t xml:space="preserve"> Barracks</w:t>
      </w:r>
      <w:r w:rsidRPr="0B5CEC4B" w:rsidR="00A07ABB">
        <w:rPr>
          <w:rFonts w:ascii="Times New Roman" w:hAnsi="Times New Roman" w:cs="Times New Roman"/>
          <w:sz w:val="24"/>
          <w:szCs w:val="24"/>
        </w:rPr>
        <w:t xml:space="preserve">, </w:t>
      </w:r>
      <w:r w:rsidRPr="0B5CEC4B" w:rsidR="00FB41B0">
        <w:rPr>
          <w:rFonts w:ascii="Times New Roman" w:hAnsi="Times New Roman" w:cs="Times New Roman"/>
          <w:sz w:val="24"/>
          <w:szCs w:val="24"/>
        </w:rPr>
        <w:t>Dundalk</w:t>
      </w:r>
      <w:r w:rsidRPr="0B5CEC4B" w:rsidR="000E179D">
        <w:rPr>
          <w:rFonts w:ascii="Times New Roman" w:hAnsi="Times New Roman" w:cs="Times New Roman"/>
          <w:color w:val="000000" w:themeColor="text1" w:themeTint="FF" w:themeShade="FF"/>
          <w:sz w:val="24"/>
          <w:szCs w:val="24"/>
        </w:rPr>
        <w:t>,</w:t>
      </w:r>
      <w:r w:rsidRPr="0B5CEC4B" w:rsidR="00B018BB">
        <w:rPr>
          <w:rFonts w:ascii="Times New Roman" w:hAnsi="Times New Roman" w:cs="Times New Roman"/>
          <w:color w:val="000000" w:themeColor="text1" w:themeTint="FF" w:themeShade="FF"/>
          <w:sz w:val="24"/>
          <w:szCs w:val="24"/>
        </w:rPr>
        <w:t xml:space="preserve"> </w:t>
      </w:r>
      <w:r w:rsidRPr="0B5CEC4B" w:rsidR="005E6EA5">
        <w:rPr>
          <w:rFonts w:ascii="Times New Roman" w:hAnsi="Times New Roman" w:cs="Times New Roman"/>
          <w:color w:val="000000" w:themeColor="text1" w:themeTint="FF" w:themeShade="FF"/>
          <w:sz w:val="24"/>
          <w:szCs w:val="24"/>
        </w:rPr>
        <w:t xml:space="preserve">to begin </w:t>
      </w:r>
      <w:r w:rsidRPr="0B5CEC4B" w:rsidR="005448D7">
        <w:rPr>
          <w:rFonts w:ascii="Times New Roman" w:hAnsi="Times New Roman" w:cs="Times New Roman"/>
          <w:color w:val="000000" w:themeColor="text1" w:themeTint="FF" w:themeShade="FF"/>
          <w:sz w:val="24"/>
          <w:szCs w:val="24"/>
        </w:rPr>
        <w:t>administrativ</w:t>
      </w:r>
      <w:r w:rsidRPr="0B5CEC4B" w:rsidR="005448D7">
        <w:rPr>
          <w:rFonts w:ascii="Times New Roman" w:hAnsi="Times New Roman" w:cs="Times New Roman"/>
          <w:color w:val="000000" w:themeColor="text1" w:themeTint="FF" w:themeShade="FF"/>
          <w:sz w:val="24"/>
          <w:szCs w:val="24"/>
        </w:rPr>
        <w:t xml:space="preserve">e, </w:t>
      </w:r>
      <w:r w:rsidRPr="0B5CEC4B" w:rsidR="005448D7">
        <w:rPr>
          <w:rFonts w:ascii="Times New Roman" w:hAnsi="Times New Roman" w:cs="Times New Roman"/>
          <w:color w:val="000000" w:themeColor="text1" w:themeTint="FF" w:themeShade="FF"/>
          <w:sz w:val="24"/>
          <w:szCs w:val="24"/>
        </w:rPr>
        <w:t>logisti</w:t>
      </w:r>
      <w:r w:rsidRPr="0B5CEC4B" w:rsidR="005448D7">
        <w:rPr>
          <w:rFonts w:ascii="Times New Roman" w:hAnsi="Times New Roman" w:cs="Times New Roman"/>
          <w:color w:val="000000" w:themeColor="text1" w:themeTint="FF" w:themeShade="FF"/>
          <w:sz w:val="24"/>
          <w:szCs w:val="24"/>
        </w:rPr>
        <w:t>cal</w:t>
      </w:r>
      <w:r w:rsidRPr="0B5CEC4B" w:rsidR="005448D7">
        <w:rPr>
          <w:rFonts w:ascii="Times New Roman" w:hAnsi="Times New Roman" w:cs="Times New Roman"/>
          <w:color w:val="000000" w:themeColor="text1" w:themeTint="FF" w:themeShade="FF"/>
          <w:sz w:val="24"/>
          <w:szCs w:val="24"/>
        </w:rPr>
        <w:t xml:space="preserve"> and tactical </w:t>
      </w:r>
      <w:r w:rsidRPr="0B5CEC4B" w:rsidR="005E6EA5">
        <w:rPr>
          <w:rFonts w:ascii="Times New Roman" w:hAnsi="Times New Roman" w:cs="Times New Roman"/>
          <w:color w:val="000000" w:themeColor="text1" w:themeTint="FF" w:themeShade="FF"/>
          <w:sz w:val="24"/>
          <w:szCs w:val="24"/>
        </w:rPr>
        <w:t xml:space="preserve">preparations for </w:t>
      </w:r>
      <w:r w:rsidRPr="0B5CEC4B" w:rsidR="005448D7">
        <w:rPr>
          <w:rFonts w:ascii="Times New Roman" w:hAnsi="Times New Roman" w:cs="Times New Roman"/>
          <w:color w:val="000000" w:themeColor="text1" w:themeTint="FF" w:themeShade="FF"/>
          <w:sz w:val="24"/>
          <w:szCs w:val="24"/>
        </w:rPr>
        <w:t xml:space="preserve">both </w:t>
      </w:r>
      <w:r w:rsidRPr="0B5CEC4B" w:rsidR="005E6EA5">
        <w:rPr>
          <w:rFonts w:ascii="Times New Roman" w:hAnsi="Times New Roman" w:cs="Times New Roman"/>
          <w:color w:val="000000" w:themeColor="text1" w:themeTint="FF" w:themeShade="FF"/>
          <w:sz w:val="24"/>
          <w:szCs w:val="24"/>
        </w:rPr>
        <w:t>Phase 3 training and overseas deployment</w:t>
      </w:r>
      <w:r w:rsidRPr="0B5CEC4B" w:rsidR="005448D7">
        <w:rPr>
          <w:rFonts w:ascii="Times New Roman" w:hAnsi="Times New Roman" w:cs="Times New Roman"/>
          <w:color w:val="000000" w:themeColor="text1" w:themeTint="FF" w:themeShade="FF"/>
          <w:sz w:val="24"/>
          <w:szCs w:val="24"/>
        </w:rPr>
        <w:t xml:space="preserve"> to Lebanon</w:t>
      </w:r>
      <w:r w:rsidRPr="0B5CEC4B" w:rsidR="005E6EA5">
        <w:rPr>
          <w:rFonts w:ascii="Times New Roman" w:hAnsi="Times New Roman" w:cs="Times New Roman"/>
          <w:color w:val="000000" w:themeColor="text1" w:themeTint="FF" w:themeShade="FF"/>
          <w:sz w:val="24"/>
          <w:szCs w:val="24"/>
        </w:rPr>
        <w:t>.</w:t>
      </w:r>
      <w:r w:rsidRPr="0B5CEC4B" w:rsidR="006667C3">
        <w:rPr>
          <w:rFonts w:ascii="Times New Roman" w:hAnsi="Times New Roman" w:cs="Times New Roman"/>
          <w:color w:val="000000" w:themeColor="text1" w:themeTint="FF" w:themeShade="FF"/>
          <w:sz w:val="24"/>
          <w:szCs w:val="24"/>
        </w:rPr>
        <w:t xml:space="preserve"> Phase 3 training</w:t>
      </w:r>
      <w:r w:rsidRPr="0B5CEC4B" w:rsidR="00316D8F">
        <w:rPr>
          <w:rFonts w:ascii="Times New Roman" w:hAnsi="Times New Roman" w:cs="Times New Roman"/>
          <w:color w:val="000000" w:themeColor="text1" w:themeTint="FF" w:themeShade="FF"/>
          <w:sz w:val="24"/>
          <w:szCs w:val="24"/>
        </w:rPr>
        <w:t>,</w:t>
      </w:r>
      <w:r w:rsidRPr="0B5CEC4B" w:rsidR="00037049">
        <w:rPr>
          <w:rFonts w:ascii="Times New Roman" w:hAnsi="Times New Roman" w:cs="Times New Roman"/>
          <w:color w:val="000000" w:themeColor="text1" w:themeTint="FF" w:themeShade="FF"/>
          <w:sz w:val="24"/>
          <w:szCs w:val="24"/>
        </w:rPr>
        <w:t xml:space="preserve"> commenced</w:t>
      </w:r>
      <w:r w:rsidRPr="0B5CEC4B" w:rsidR="006667C3">
        <w:rPr>
          <w:rFonts w:ascii="Times New Roman" w:hAnsi="Times New Roman" w:cs="Times New Roman"/>
          <w:color w:val="000000" w:themeColor="text1" w:themeTint="FF" w:themeShade="FF"/>
          <w:sz w:val="24"/>
          <w:szCs w:val="24"/>
        </w:rPr>
        <w:t xml:space="preserve"> in</w:t>
      </w:r>
      <w:r w:rsidRPr="0B5CEC4B" w:rsidR="00D40A93">
        <w:rPr>
          <w:rFonts w:ascii="Times New Roman" w:hAnsi="Times New Roman" w:cs="Times New Roman"/>
          <w:color w:val="000000" w:themeColor="text1" w:themeTint="FF" w:themeShade="FF"/>
          <w:sz w:val="24"/>
          <w:szCs w:val="24"/>
        </w:rPr>
        <w:t xml:space="preserve"> </w:t>
      </w:r>
      <w:r w:rsidRPr="0B5CEC4B" w:rsidR="00D40A93">
        <w:rPr>
          <w:rFonts w:ascii="Times New Roman" w:hAnsi="Times New Roman" w:cs="Times New Roman"/>
          <w:color w:val="000000" w:themeColor="text1" w:themeTint="FF" w:themeShade="FF"/>
          <w:sz w:val="24"/>
          <w:szCs w:val="24"/>
        </w:rPr>
        <w:t>Coolmoney</w:t>
      </w:r>
      <w:r w:rsidRPr="0B5CEC4B" w:rsidR="00D40A93">
        <w:rPr>
          <w:rFonts w:ascii="Times New Roman" w:hAnsi="Times New Roman" w:cs="Times New Roman"/>
          <w:color w:val="000000" w:themeColor="text1" w:themeTint="FF" w:themeShade="FF"/>
          <w:sz w:val="24"/>
          <w:szCs w:val="24"/>
        </w:rPr>
        <w:t xml:space="preserve"> Camp, Glen </w:t>
      </w:r>
      <w:r w:rsidRPr="0B5CEC4B" w:rsidR="00D40A93">
        <w:rPr>
          <w:rFonts w:ascii="Times New Roman" w:hAnsi="Times New Roman" w:cs="Times New Roman"/>
          <w:color w:val="000000" w:themeColor="text1" w:themeTint="FF" w:themeShade="FF"/>
          <w:sz w:val="24"/>
          <w:szCs w:val="24"/>
        </w:rPr>
        <w:t xml:space="preserve">of </w:t>
      </w:r>
      <w:r w:rsidRPr="0B5CEC4B" w:rsidR="00D40A93">
        <w:rPr>
          <w:rFonts w:ascii="Times New Roman" w:hAnsi="Times New Roman" w:cs="Times New Roman"/>
          <w:color w:val="000000" w:themeColor="text1" w:themeTint="FF" w:themeShade="FF"/>
          <w:sz w:val="24"/>
          <w:szCs w:val="24"/>
        </w:rPr>
        <w:t>Im</w:t>
      </w:r>
      <w:r w:rsidRPr="0B5CEC4B" w:rsidR="00D40A93">
        <w:rPr>
          <w:rFonts w:ascii="Times New Roman" w:hAnsi="Times New Roman" w:cs="Times New Roman"/>
          <w:color w:val="000000" w:themeColor="text1" w:themeTint="FF" w:themeShade="FF"/>
          <w:sz w:val="24"/>
          <w:szCs w:val="24"/>
        </w:rPr>
        <w:t>aal</w:t>
      </w:r>
      <w:r w:rsidRPr="0B5CEC4B" w:rsidR="00D40A93">
        <w:rPr>
          <w:rFonts w:ascii="Times New Roman" w:hAnsi="Times New Roman" w:cs="Times New Roman"/>
          <w:color w:val="000000" w:themeColor="text1" w:themeTint="FF" w:themeShade="FF"/>
          <w:sz w:val="24"/>
          <w:szCs w:val="24"/>
        </w:rPr>
        <w:t xml:space="preserve"> in Co. </w:t>
      </w:r>
      <w:r w:rsidRPr="0B5CEC4B" w:rsidR="006667C3">
        <w:rPr>
          <w:rFonts w:ascii="Times New Roman" w:hAnsi="Times New Roman" w:cs="Times New Roman"/>
          <w:color w:val="000000" w:themeColor="text1" w:themeTint="FF" w:themeShade="FF"/>
          <w:sz w:val="24"/>
          <w:szCs w:val="24"/>
        </w:rPr>
        <w:t>Wicklow</w:t>
      </w:r>
      <w:r w:rsidRPr="0B5CEC4B" w:rsidR="00D40A93">
        <w:rPr>
          <w:rFonts w:ascii="Times New Roman" w:hAnsi="Times New Roman" w:cs="Times New Roman"/>
          <w:color w:val="000000" w:themeColor="text1" w:themeTint="FF" w:themeShade="FF"/>
          <w:sz w:val="24"/>
          <w:szCs w:val="24"/>
        </w:rPr>
        <w:t>,</w:t>
      </w:r>
      <w:r w:rsidRPr="0B5CEC4B" w:rsidR="006667C3">
        <w:rPr>
          <w:rFonts w:ascii="Times New Roman" w:hAnsi="Times New Roman" w:cs="Times New Roman"/>
          <w:color w:val="000000" w:themeColor="text1" w:themeTint="FF" w:themeShade="FF"/>
          <w:sz w:val="24"/>
          <w:szCs w:val="24"/>
        </w:rPr>
        <w:t xml:space="preserve"> on </w:t>
      </w:r>
      <w:r w:rsidRPr="0B5CEC4B" w:rsidR="00E4125E">
        <w:rPr>
          <w:rFonts w:ascii="Times New Roman" w:hAnsi="Times New Roman" w:cs="Times New Roman"/>
          <w:color w:val="000000" w:themeColor="text1" w:themeTint="FF" w:themeShade="FF"/>
          <w:sz w:val="24"/>
          <w:szCs w:val="24"/>
        </w:rPr>
        <w:t xml:space="preserve">the </w:t>
      </w:r>
      <w:r w:rsidRPr="0B5CEC4B" w:rsidR="00FB41B0">
        <w:rPr>
          <w:rFonts w:ascii="Times New Roman" w:hAnsi="Times New Roman" w:cs="Times New Roman"/>
          <w:color w:val="000000" w:themeColor="text1" w:themeTint="FF" w:themeShade="FF"/>
          <w:sz w:val="24"/>
          <w:szCs w:val="24"/>
        </w:rPr>
        <w:t>19</w:t>
      </w:r>
      <w:r w:rsidRPr="0B5CEC4B" w:rsidR="00A07ABB">
        <w:rPr>
          <w:rFonts w:ascii="Times New Roman" w:hAnsi="Times New Roman" w:cs="Times New Roman"/>
          <w:color w:val="000000" w:themeColor="text1" w:themeTint="FF" w:themeShade="FF"/>
          <w:sz w:val="24"/>
          <w:szCs w:val="24"/>
        </w:rPr>
        <w:t xml:space="preserve"> </w:t>
      </w:r>
      <w:r w:rsidRPr="0B5CEC4B" w:rsidR="00FB41B0">
        <w:rPr>
          <w:rFonts w:ascii="Times New Roman" w:hAnsi="Times New Roman" w:cs="Times New Roman"/>
          <w:color w:val="000000" w:themeColor="text1" w:themeTint="FF" w:themeShade="FF"/>
          <w:sz w:val="24"/>
          <w:szCs w:val="24"/>
        </w:rPr>
        <w:t>OCT</w:t>
      </w:r>
      <w:r w:rsidRPr="0B5CEC4B" w:rsidR="009F7DAD">
        <w:rPr>
          <w:rFonts w:ascii="Times New Roman" w:hAnsi="Times New Roman" w:cs="Times New Roman"/>
          <w:color w:val="000000" w:themeColor="text1" w:themeTint="FF" w:themeShade="FF"/>
          <w:sz w:val="24"/>
          <w:szCs w:val="24"/>
        </w:rPr>
        <w:t xml:space="preserve"> 202</w:t>
      </w:r>
      <w:r w:rsidRPr="0B5CEC4B" w:rsidR="0031472B">
        <w:rPr>
          <w:rFonts w:ascii="Times New Roman" w:hAnsi="Times New Roman" w:cs="Times New Roman"/>
          <w:color w:val="000000" w:themeColor="text1" w:themeTint="FF" w:themeShade="FF"/>
          <w:sz w:val="24"/>
          <w:szCs w:val="24"/>
        </w:rPr>
        <w:t>6</w:t>
      </w:r>
      <w:r w:rsidRPr="0B5CEC4B" w:rsidR="00037049">
        <w:rPr>
          <w:rFonts w:ascii="Times New Roman" w:hAnsi="Times New Roman" w:cs="Times New Roman"/>
          <w:color w:val="000000" w:themeColor="text1" w:themeTint="FF" w:themeShade="FF"/>
          <w:sz w:val="24"/>
          <w:szCs w:val="24"/>
        </w:rPr>
        <w:t xml:space="preserve"> and ensured personnel were</w:t>
      </w:r>
      <w:r w:rsidRPr="0B5CEC4B" w:rsidR="006667C3">
        <w:rPr>
          <w:rFonts w:ascii="Times New Roman" w:hAnsi="Times New Roman" w:cs="Times New Roman"/>
          <w:color w:val="000000" w:themeColor="text1" w:themeTint="FF" w:themeShade="FF"/>
          <w:sz w:val="24"/>
          <w:szCs w:val="24"/>
        </w:rPr>
        <w:t xml:space="preserve"> fully prepared to </w:t>
      </w:r>
      <w:r w:rsidRPr="0B5CEC4B" w:rsidR="00BB0A40">
        <w:rPr>
          <w:rFonts w:ascii="Times New Roman" w:hAnsi="Times New Roman" w:cs="Times New Roman"/>
          <w:color w:val="000000" w:themeColor="text1" w:themeTint="FF" w:themeShade="FF"/>
          <w:sz w:val="24"/>
          <w:szCs w:val="24"/>
        </w:rPr>
        <w:t xml:space="preserve">participate in Chapter 6 Peace Support Operations and </w:t>
      </w:r>
      <w:r w:rsidRPr="0B5CEC4B" w:rsidR="006667C3">
        <w:rPr>
          <w:rFonts w:ascii="Times New Roman" w:hAnsi="Times New Roman" w:cs="Times New Roman"/>
          <w:color w:val="000000" w:themeColor="text1" w:themeTint="FF" w:themeShade="FF"/>
          <w:sz w:val="24"/>
          <w:szCs w:val="24"/>
        </w:rPr>
        <w:t>execute their allocated tasks in the mission area</w:t>
      </w:r>
      <w:r w:rsidRPr="0B5CEC4B" w:rsidR="00BB0A40">
        <w:rPr>
          <w:rFonts w:ascii="Times New Roman" w:hAnsi="Times New Roman" w:cs="Times New Roman"/>
          <w:color w:val="000000" w:themeColor="text1" w:themeTint="FF" w:themeShade="FF"/>
          <w:sz w:val="24"/>
          <w:szCs w:val="24"/>
        </w:rPr>
        <w:t xml:space="preserve"> in accordance with </w:t>
      </w:r>
      <w:r w:rsidRPr="0B5CEC4B" w:rsidR="002F0F09">
        <w:rPr>
          <w:rFonts w:ascii="Times New Roman" w:hAnsi="Times New Roman" w:cs="Times New Roman"/>
          <w:color w:val="000000" w:themeColor="text1" w:themeTint="FF" w:themeShade="FF"/>
          <w:sz w:val="24"/>
          <w:szCs w:val="24"/>
        </w:rPr>
        <w:t xml:space="preserve">United Nations Security Council Resolution (UNSCR) 1701 (2006) and UNSCR </w:t>
      </w:r>
      <w:r w:rsidRPr="0B5CEC4B" w:rsidR="007D670B">
        <w:rPr>
          <w:rFonts w:ascii="Times New Roman" w:hAnsi="Times New Roman" w:cs="Times New Roman"/>
          <w:color w:val="000000" w:themeColor="text1" w:themeTint="FF" w:themeShade="FF"/>
          <w:sz w:val="24"/>
          <w:szCs w:val="24"/>
        </w:rPr>
        <w:t>2790</w:t>
      </w:r>
      <w:r w:rsidRPr="0B5CEC4B" w:rsidR="002F0F09">
        <w:rPr>
          <w:rFonts w:ascii="Times New Roman" w:hAnsi="Times New Roman" w:cs="Times New Roman"/>
          <w:color w:val="000000" w:themeColor="text1" w:themeTint="FF" w:themeShade="FF"/>
          <w:sz w:val="24"/>
          <w:szCs w:val="24"/>
        </w:rPr>
        <w:t xml:space="preserve"> (2024)</w:t>
      </w:r>
      <w:r w:rsidRPr="0B5CEC4B" w:rsidR="00FB41B0">
        <w:rPr>
          <w:rFonts w:ascii="Times New Roman" w:hAnsi="Times New Roman" w:cs="Times New Roman"/>
          <w:color w:val="000000" w:themeColor="text1" w:themeTint="FF" w:themeShade="FF"/>
          <w:sz w:val="24"/>
          <w:szCs w:val="24"/>
        </w:rPr>
        <w:t xml:space="preserve"> up to the 31</w:t>
      </w:r>
      <w:r w:rsidRPr="0B5CEC4B" w:rsidR="00FB41B0">
        <w:rPr>
          <w:rFonts w:ascii="Times New Roman" w:hAnsi="Times New Roman" w:cs="Times New Roman"/>
          <w:color w:val="000000" w:themeColor="text1" w:themeTint="FF" w:themeShade="FF"/>
          <w:sz w:val="24"/>
          <w:szCs w:val="24"/>
          <w:vertAlign w:val="superscript"/>
        </w:rPr>
        <w:t xml:space="preserve"> </w:t>
      </w:r>
      <w:r w:rsidRPr="0B5CEC4B" w:rsidR="00FB41B0">
        <w:rPr>
          <w:rFonts w:ascii="Times New Roman" w:hAnsi="Times New Roman" w:cs="Times New Roman"/>
          <w:color w:val="000000" w:themeColor="text1" w:themeTint="FF" w:themeShade="FF"/>
          <w:sz w:val="24"/>
          <w:szCs w:val="24"/>
        </w:rPr>
        <w:t>DEC 2026</w:t>
      </w:r>
      <w:r w:rsidRPr="0B5CEC4B" w:rsidR="00154744">
        <w:rPr>
          <w:rFonts w:ascii="Times New Roman" w:hAnsi="Times New Roman" w:cs="Times New Roman"/>
          <w:color w:val="000000" w:themeColor="text1" w:themeTint="FF" w:themeShade="FF"/>
          <w:sz w:val="24"/>
          <w:szCs w:val="24"/>
        </w:rPr>
        <w:t xml:space="preserve"> </w:t>
      </w:r>
      <w:r w:rsidRPr="0B5CEC4B" w:rsidR="00FB41B0">
        <w:rPr>
          <w:rFonts w:ascii="Times New Roman" w:hAnsi="Times New Roman" w:cs="Times New Roman"/>
          <w:color w:val="000000" w:themeColor="text1" w:themeTint="FF" w:themeShade="FF"/>
          <w:sz w:val="24"/>
          <w:szCs w:val="24"/>
        </w:rPr>
        <w:t>and will transfer to UNSCR 2790 on 01 J</w:t>
      </w:r>
      <w:r w:rsidRPr="0B5CEC4B" w:rsidR="7802764B">
        <w:rPr>
          <w:rFonts w:ascii="Times New Roman" w:hAnsi="Times New Roman" w:cs="Times New Roman"/>
          <w:color w:val="000000" w:themeColor="text1" w:themeTint="FF" w:themeShade="FF"/>
          <w:sz w:val="24"/>
          <w:szCs w:val="24"/>
        </w:rPr>
        <w:t>AN</w:t>
      </w:r>
      <w:r w:rsidRPr="0B5CEC4B" w:rsidR="00FB41B0">
        <w:rPr>
          <w:rFonts w:ascii="Times New Roman" w:hAnsi="Times New Roman" w:cs="Times New Roman"/>
          <w:color w:val="000000" w:themeColor="text1" w:themeTint="FF" w:themeShade="FF"/>
          <w:sz w:val="24"/>
          <w:szCs w:val="24"/>
        </w:rPr>
        <w:t xml:space="preserve"> 27 for the orderly withdrawal.</w:t>
      </w:r>
    </w:p>
    <w:p w:rsidRPr="00AE5CC0" w:rsidR="005E6EA5" w:rsidP="009E6848" w:rsidRDefault="005E6EA5" w14:paraId="4E0D3FAC" w14:textId="4CD40969">
      <w:pPr>
        <w:spacing w:after="0" w:line="240" w:lineRule="auto"/>
        <w:jc w:val="both"/>
        <w:rPr>
          <w:rFonts w:ascii="Times New Roman" w:hAnsi="Times New Roman" w:cs="Times New Roman"/>
          <w:color w:val="000000" w:themeColor="text1"/>
          <w:sz w:val="24"/>
          <w:szCs w:val="24"/>
        </w:rPr>
      </w:pPr>
    </w:p>
    <w:p w:rsidRPr="00AE5CC0" w:rsidR="006545FE" w:rsidP="009E6848" w:rsidRDefault="00FB41B0" w14:paraId="6D508F4F" w14:textId="59CA692A">
      <w:pPr>
        <w:spacing w:after="0" w:line="240" w:lineRule="auto"/>
        <w:jc w:val="both"/>
        <w:rPr>
          <w:rFonts w:ascii="Times New Roman" w:hAnsi="Times New Roman" w:cs="Times New Roman"/>
          <w:color w:val="000000" w:themeColor="text1"/>
          <w:sz w:val="24"/>
          <w:szCs w:val="24"/>
        </w:rPr>
      </w:pPr>
      <w:r w:rsidRPr="0B5CEC4B" w:rsidR="00FB41B0">
        <w:rPr>
          <w:rFonts w:ascii="Times New Roman" w:hAnsi="Times New Roman" w:cs="Times New Roman"/>
          <w:color w:val="000000" w:themeColor="text1" w:themeTint="FF" w:themeShade="FF"/>
          <w:sz w:val="24"/>
          <w:szCs w:val="24"/>
        </w:rPr>
        <w:t>69</w:t>
      </w:r>
      <w:r w:rsidRPr="0B5CEC4B" w:rsidR="00883F19">
        <w:rPr>
          <w:rFonts w:ascii="Times New Roman" w:hAnsi="Times New Roman" w:cs="Times New Roman"/>
          <w:color w:val="000000" w:themeColor="text1" w:themeTint="FF" w:themeShade="FF"/>
          <w:sz w:val="24"/>
          <w:szCs w:val="24"/>
        </w:rPr>
        <w:t xml:space="preserve"> </w:t>
      </w:r>
      <w:r w:rsidRPr="0B5CEC4B" w:rsidR="00A21202">
        <w:rPr>
          <w:rFonts w:ascii="Times New Roman" w:hAnsi="Times New Roman" w:cs="Times New Roman"/>
          <w:color w:val="000000" w:themeColor="text1" w:themeTint="FF" w:themeShade="FF"/>
          <w:sz w:val="24"/>
          <w:szCs w:val="24"/>
        </w:rPr>
        <w:t xml:space="preserve">INF </w:t>
      </w:r>
      <w:r w:rsidRPr="0B5CEC4B" w:rsidR="00FB41B0">
        <w:rPr>
          <w:rFonts w:ascii="Times New Roman" w:hAnsi="Times New Roman" w:cs="Times New Roman"/>
          <w:color w:val="000000" w:themeColor="text1" w:themeTint="FF" w:themeShade="FF"/>
          <w:sz w:val="24"/>
          <w:szCs w:val="24"/>
        </w:rPr>
        <w:t xml:space="preserve">GP </w:t>
      </w:r>
      <w:r w:rsidRPr="0B5CEC4B" w:rsidR="00883F19">
        <w:rPr>
          <w:rFonts w:ascii="Times New Roman" w:hAnsi="Times New Roman" w:cs="Times New Roman"/>
          <w:color w:val="000000" w:themeColor="text1" w:themeTint="FF" w:themeShade="FF"/>
          <w:sz w:val="24"/>
          <w:szCs w:val="24"/>
        </w:rPr>
        <w:t xml:space="preserve">will deploy to the </w:t>
      </w:r>
      <w:r w:rsidRPr="0B5CEC4B" w:rsidR="006667C3">
        <w:rPr>
          <w:rFonts w:ascii="Times New Roman" w:hAnsi="Times New Roman" w:cs="Times New Roman"/>
          <w:color w:val="000000" w:themeColor="text1" w:themeTint="FF" w:themeShade="FF"/>
          <w:sz w:val="24"/>
          <w:szCs w:val="24"/>
        </w:rPr>
        <w:t xml:space="preserve">UNIFIL area </w:t>
      </w:r>
      <w:r w:rsidRPr="0B5CEC4B" w:rsidR="009F7DAD">
        <w:rPr>
          <w:rFonts w:ascii="Times New Roman" w:hAnsi="Times New Roman" w:cs="Times New Roman"/>
          <w:color w:val="000000" w:themeColor="text1" w:themeTint="FF" w:themeShade="FF"/>
          <w:sz w:val="24"/>
          <w:szCs w:val="24"/>
        </w:rPr>
        <w:t>in three (3</w:t>
      </w:r>
      <w:r w:rsidRPr="0B5CEC4B" w:rsidR="005E6EA5">
        <w:rPr>
          <w:rFonts w:ascii="Times New Roman" w:hAnsi="Times New Roman" w:cs="Times New Roman"/>
          <w:color w:val="000000" w:themeColor="text1" w:themeTint="FF" w:themeShade="FF"/>
          <w:sz w:val="24"/>
          <w:szCs w:val="24"/>
        </w:rPr>
        <w:t>) Chalks</w:t>
      </w:r>
      <w:r w:rsidRPr="0B5CEC4B" w:rsidR="000C0C1E">
        <w:rPr>
          <w:rFonts w:ascii="Times New Roman" w:hAnsi="Times New Roman" w:cs="Times New Roman"/>
          <w:color w:val="000000" w:themeColor="text1" w:themeTint="FF" w:themeShade="FF"/>
          <w:sz w:val="24"/>
          <w:szCs w:val="24"/>
        </w:rPr>
        <w:t xml:space="preserve"> to Lebanon</w:t>
      </w:r>
      <w:r w:rsidRPr="0B5CEC4B" w:rsidR="005448D7">
        <w:rPr>
          <w:rFonts w:ascii="Times New Roman" w:hAnsi="Times New Roman" w:cs="Times New Roman"/>
          <w:color w:val="000000" w:themeColor="text1" w:themeTint="FF" w:themeShade="FF"/>
          <w:sz w:val="24"/>
          <w:szCs w:val="24"/>
        </w:rPr>
        <w:t xml:space="preserve"> </w:t>
      </w:r>
      <w:r w:rsidRPr="0B5CEC4B" w:rsidR="0098255A">
        <w:rPr>
          <w:rFonts w:ascii="Times New Roman" w:hAnsi="Times New Roman" w:cs="Times New Roman"/>
          <w:color w:val="000000" w:themeColor="text1" w:themeTint="FF" w:themeShade="FF"/>
          <w:sz w:val="24"/>
          <w:szCs w:val="24"/>
        </w:rPr>
        <w:t xml:space="preserve">throughout </w:t>
      </w:r>
      <w:r w:rsidRPr="0B5CEC4B" w:rsidR="00FB41B0">
        <w:rPr>
          <w:rFonts w:ascii="Times New Roman" w:hAnsi="Times New Roman" w:cs="Times New Roman"/>
          <w:color w:val="000000" w:themeColor="text1" w:themeTint="FF" w:themeShade="FF"/>
          <w:sz w:val="24"/>
          <w:szCs w:val="24"/>
        </w:rPr>
        <w:t>November</w:t>
      </w:r>
      <w:r w:rsidRPr="0B5CEC4B" w:rsidR="002F0F09">
        <w:rPr>
          <w:rFonts w:ascii="Times New Roman" w:hAnsi="Times New Roman" w:cs="Times New Roman"/>
          <w:color w:val="000000" w:themeColor="text1" w:themeTint="FF" w:themeShade="FF"/>
          <w:sz w:val="24"/>
          <w:szCs w:val="24"/>
        </w:rPr>
        <w:t>.</w:t>
      </w:r>
    </w:p>
    <w:p w:rsidRPr="00AE5CC0" w:rsidR="00B018BB" w:rsidP="009E6848" w:rsidRDefault="00B018BB" w14:paraId="4696C422" w14:textId="77777777">
      <w:pPr>
        <w:spacing w:after="0" w:line="240" w:lineRule="auto"/>
        <w:jc w:val="both"/>
        <w:rPr>
          <w:rFonts w:ascii="Times New Roman" w:hAnsi="Times New Roman" w:cs="Times New Roman"/>
          <w:color w:val="000000" w:themeColor="text1"/>
          <w:sz w:val="24"/>
          <w:szCs w:val="24"/>
        </w:rPr>
      </w:pPr>
    </w:p>
    <w:p w:rsidRPr="00AE5CC0" w:rsidR="00145E82" w:rsidP="009E6848" w:rsidRDefault="002F0F09" w14:paraId="024B8CB6" w14:textId="5104703B">
      <w:pPr>
        <w:spacing w:after="0" w:line="240" w:lineRule="auto"/>
        <w:jc w:val="both"/>
        <w:rPr>
          <w:rFonts w:ascii="Times New Roman" w:hAnsi="Times New Roman" w:cs="Times New Roman"/>
          <w:color w:val="000000" w:themeColor="text1"/>
          <w:sz w:val="24"/>
          <w:szCs w:val="24"/>
        </w:rPr>
      </w:pPr>
      <w:r w:rsidRPr="0B5CEC4B" w:rsidR="002F0F09">
        <w:rPr>
          <w:rFonts w:ascii="Times New Roman" w:hAnsi="Times New Roman" w:cs="Times New Roman"/>
          <w:color w:val="000000" w:themeColor="text1" w:themeTint="FF" w:themeShade="FF"/>
          <w:sz w:val="24"/>
          <w:szCs w:val="24"/>
        </w:rPr>
        <w:t xml:space="preserve">On </w:t>
      </w:r>
      <w:r w:rsidRPr="0B5CEC4B" w:rsidR="00E931E9">
        <w:rPr>
          <w:rFonts w:ascii="Times New Roman" w:hAnsi="Times New Roman" w:cs="Times New Roman"/>
          <w:color w:val="000000" w:themeColor="text1" w:themeTint="FF" w:themeShade="FF"/>
          <w:sz w:val="24"/>
          <w:szCs w:val="24"/>
        </w:rPr>
        <w:t>deployment,</w:t>
      </w:r>
      <w:r w:rsidRPr="0B5CEC4B" w:rsidR="002F0F09">
        <w:rPr>
          <w:rFonts w:ascii="Times New Roman" w:hAnsi="Times New Roman" w:cs="Times New Roman"/>
          <w:color w:val="000000" w:themeColor="text1" w:themeTint="FF" w:themeShade="FF"/>
          <w:sz w:val="24"/>
          <w:szCs w:val="24"/>
        </w:rPr>
        <w:t xml:space="preserve"> </w:t>
      </w:r>
      <w:r w:rsidRPr="0B5CEC4B" w:rsidR="00FB41B0">
        <w:rPr>
          <w:rFonts w:ascii="Times New Roman" w:hAnsi="Times New Roman" w:cs="Times New Roman"/>
          <w:color w:val="000000" w:themeColor="text1" w:themeTint="FF" w:themeShade="FF"/>
          <w:sz w:val="24"/>
          <w:szCs w:val="24"/>
        </w:rPr>
        <w:t>69 INF</w:t>
      </w:r>
      <w:r w:rsidRPr="0B5CEC4B" w:rsidR="00154744">
        <w:rPr>
          <w:rFonts w:ascii="Times New Roman" w:hAnsi="Times New Roman" w:cs="Times New Roman"/>
          <w:color w:val="000000" w:themeColor="text1" w:themeTint="FF" w:themeShade="FF"/>
          <w:sz w:val="24"/>
          <w:szCs w:val="24"/>
        </w:rPr>
        <w:t xml:space="preserve"> </w:t>
      </w:r>
      <w:r w:rsidRPr="0B5CEC4B" w:rsidR="00FB41B0">
        <w:rPr>
          <w:rFonts w:ascii="Times New Roman" w:hAnsi="Times New Roman" w:cs="Times New Roman"/>
          <w:color w:val="000000" w:themeColor="text1" w:themeTint="FF" w:themeShade="FF"/>
          <w:sz w:val="24"/>
          <w:szCs w:val="24"/>
        </w:rPr>
        <w:t xml:space="preserve">GP </w:t>
      </w:r>
      <w:r w:rsidRPr="0B5CEC4B" w:rsidR="00145E82">
        <w:rPr>
          <w:rFonts w:ascii="Times New Roman" w:hAnsi="Times New Roman" w:cs="Times New Roman"/>
          <w:color w:val="000000" w:themeColor="text1" w:themeTint="FF" w:themeShade="FF"/>
          <w:sz w:val="24"/>
          <w:szCs w:val="24"/>
        </w:rPr>
        <w:t xml:space="preserve">will commence operations as part of a multinational </w:t>
      </w:r>
      <w:r w:rsidRPr="0B5CEC4B" w:rsidR="00393E8E">
        <w:rPr>
          <w:rFonts w:ascii="Times New Roman" w:hAnsi="Times New Roman" w:cs="Times New Roman"/>
          <w:color w:val="000000" w:themeColor="text1" w:themeTint="FF" w:themeShade="FF"/>
          <w:sz w:val="24"/>
          <w:szCs w:val="24"/>
        </w:rPr>
        <w:t>B</w:t>
      </w:r>
      <w:r w:rsidRPr="0B5CEC4B" w:rsidR="00145E82">
        <w:rPr>
          <w:rFonts w:ascii="Times New Roman" w:hAnsi="Times New Roman" w:cs="Times New Roman"/>
          <w:color w:val="000000" w:themeColor="text1" w:themeTint="FF" w:themeShade="FF"/>
          <w:sz w:val="24"/>
          <w:szCs w:val="24"/>
        </w:rPr>
        <w:t xml:space="preserve">attalion, comprising of Irish, Polish and Hungarian personnel, collectively referred to as IRISHPOLBATT. </w:t>
      </w:r>
    </w:p>
    <w:p w:rsidRPr="00AE5CC0" w:rsidR="003E4795" w:rsidP="009E6848" w:rsidRDefault="003E4795" w14:paraId="6C89B238" w14:textId="77777777">
      <w:pPr>
        <w:spacing w:after="0" w:line="240" w:lineRule="auto"/>
        <w:jc w:val="both"/>
        <w:rPr>
          <w:rFonts w:ascii="Times New Roman" w:hAnsi="Times New Roman" w:cs="Times New Roman"/>
          <w:color w:val="000000" w:themeColor="text1"/>
          <w:sz w:val="24"/>
          <w:szCs w:val="24"/>
        </w:rPr>
      </w:pPr>
    </w:p>
    <w:p w:rsidRPr="00AE5CC0" w:rsidR="003E4795" w:rsidP="009E6848" w:rsidRDefault="003E4795" w14:paraId="4D4022DD" w14:textId="36C617D7">
      <w:pPr>
        <w:spacing w:after="0" w:line="240" w:lineRule="auto"/>
        <w:jc w:val="both"/>
        <w:rPr>
          <w:rFonts w:ascii="Times New Roman" w:hAnsi="Times New Roman" w:cs="Times New Roman"/>
          <w:color w:val="000000" w:themeColor="text1"/>
          <w:sz w:val="24"/>
          <w:szCs w:val="24"/>
        </w:rPr>
      </w:pPr>
      <w:r w:rsidRPr="0B5CEC4B" w:rsidR="003E4795">
        <w:rPr>
          <w:rFonts w:ascii="Times New Roman" w:hAnsi="Times New Roman" w:cs="Times New Roman"/>
          <w:color w:val="000000" w:themeColor="text1" w:themeTint="FF" w:themeShade="FF"/>
          <w:sz w:val="24"/>
          <w:szCs w:val="24"/>
        </w:rPr>
        <w:t>69 INF GP will be the final Irish unit to serve in UNIFIL under the current mandate and will conduct the withdrawal in 2027.</w:t>
      </w:r>
    </w:p>
    <w:p w:rsidRPr="00AE5CC0" w:rsidR="00B018BB" w:rsidP="009E6848" w:rsidRDefault="00B018BB" w14:paraId="10798469" w14:textId="77777777">
      <w:pPr>
        <w:spacing w:after="0" w:line="240" w:lineRule="auto"/>
        <w:rPr>
          <w:rFonts w:ascii="Times New Roman" w:hAnsi="Times New Roman" w:cs="Times New Roman"/>
          <w:color w:val="000000" w:themeColor="text1"/>
          <w:sz w:val="24"/>
          <w:szCs w:val="24"/>
        </w:rPr>
      </w:pPr>
    </w:p>
    <w:p w:rsidRPr="00AE5CC0" w:rsidR="00EC0783" w:rsidP="009E6848" w:rsidRDefault="00EC0783" w14:paraId="20D95948" w14:textId="5FA71299">
      <w:pPr>
        <w:numPr>
          <w:ilvl w:val="0"/>
          <w:numId w:val="4"/>
        </w:numPr>
        <w:spacing w:after="0" w:line="240" w:lineRule="auto"/>
        <w:ind w:left="567" w:hanging="567"/>
        <w:jc w:val="both"/>
        <w:rPr>
          <w:rFonts w:ascii="Times New Roman" w:hAnsi="Times New Roman" w:cs="Times New Roman"/>
          <w:b w:val="1"/>
          <w:bCs w:val="1"/>
          <w:color w:val="000000" w:themeColor="text1"/>
          <w:sz w:val="24"/>
          <w:szCs w:val="24"/>
          <w:u w:val="single"/>
        </w:rPr>
      </w:pPr>
      <w:r w:rsidRPr="0B5CEC4B" w:rsidR="00EC0783">
        <w:rPr>
          <w:rFonts w:ascii="Times New Roman" w:hAnsi="Times New Roman" w:cs="Times New Roman"/>
          <w:b w:val="1"/>
          <w:bCs w:val="1"/>
          <w:color w:val="000000" w:themeColor="text1" w:themeTint="FF" w:themeShade="FF"/>
          <w:sz w:val="24"/>
          <w:szCs w:val="24"/>
          <w:u w:val="single"/>
        </w:rPr>
        <w:t>Stats &amp; Figures</w:t>
      </w:r>
    </w:p>
    <w:p w:rsidRPr="00AE5CC0" w:rsidR="009E6848" w:rsidP="009E6848" w:rsidRDefault="009E6848" w14:paraId="27815FE2" w14:textId="77777777">
      <w:pPr>
        <w:spacing w:after="0" w:line="240" w:lineRule="auto"/>
        <w:ind w:left="567"/>
        <w:jc w:val="both"/>
        <w:rPr>
          <w:rFonts w:ascii="Times New Roman" w:hAnsi="Times New Roman" w:cs="Times New Roman"/>
          <w:color w:val="000000" w:themeColor="text1"/>
          <w:sz w:val="24"/>
          <w:szCs w:val="24"/>
          <w:u w:val="single"/>
        </w:rPr>
      </w:pPr>
    </w:p>
    <w:p w:rsidRPr="00AE5CC0" w:rsidR="00EC0783" w:rsidP="00DB6D44" w:rsidRDefault="00EC0783" w14:paraId="1BBC12CE" w14:textId="02957855">
      <w:pPr>
        <w:pStyle w:val="ListParagraph"/>
        <w:numPr>
          <w:ilvl w:val="0"/>
          <w:numId w:val="3"/>
        </w:numPr>
        <w:ind w:left="1134" w:hanging="567"/>
        <w:jc w:val="both"/>
        <w:rPr>
          <w:color w:val="000000" w:themeColor="text1"/>
        </w:rPr>
      </w:pPr>
      <w:r w:rsidRPr="0B5CEC4B" w:rsidR="00EC0783">
        <w:rPr>
          <w:color w:val="000000" w:themeColor="text1" w:themeTint="FF" w:themeShade="FF"/>
        </w:rPr>
        <w:t xml:space="preserve">The </w:t>
      </w:r>
      <w:r w:rsidRPr="0B5CEC4B" w:rsidR="00E931E9">
        <w:rPr>
          <w:color w:val="000000" w:themeColor="text1" w:themeTint="FF" w:themeShade="FF"/>
        </w:rPr>
        <w:t xml:space="preserve">establishment of the </w:t>
      </w:r>
      <w:r w:rsidRPr="0B5CEC4B" w:rsidR="00C340E7">
        <w:rPr>
          <w:color w:val="000000" w:themeColor="text1" w:themeTint="FF" w:themeShade="FF"/>
        </w:rPr>
        <w:t xml:space="preserve">69 INF GP </w:t>
      </w:r>
      <w:r w:rsidRPr="0B5CEC4B" w:rsidR="002F0F09">
        <w:rPr>
          <w:color w:val="000000" w:themeColor="text1" w:themeTint="FF" w:themeShade="FF"/>
        </w:rPr>
        <w:t xml:space="preserve">is </w:t>
      </w:r>
      <w:r w:rsidRPr="0B5CEC4B" w:rsidR="00C340E7">
        <w:rPr>
          <w:color w:val="000000" w:themeColor="text1" w:themeTint="FF" w:themeShade="FF"/>
        </w:rPr>
        <w:t>294</w:t>
      </w:r>
      <w:r w:rsidRPr="0B5CEC4B" w:rsidR="002F0F09">
        <w:rPr>
          <w:color w:val="000000" w:themeColor="text1" w:themeTint="FF" w:themeShade="FF"/>
        </w:rPr>
        <w:t xml:space="preserve"> </w:t>
      </w:r>
      <w:r w:rsidRPr="0B5CEC4B" w:rsidR="7C7E2F1E">
        <w:rPr>
          <w:color w:val="000000" w:themeColor="text1" w:themeTint="FF" w:themeShade="FF"/>
        </w:rPr>
        <w:t>p</w:t>
      </w:r>
      <w:r w:rsidRPr="0B5CEC4B" w:rsidR="002F0F09">
        <w:rPr>
          <w:color w:val="000000" w:themeColor="text1" w:themeTint="FF" w:themeShade="FF"/>
        </w:rPr>
        <w:t>ers</w:t>
      </w:r>
      <w:r w:rsidRPr="0B5CEC4B" w:rsidR="28D3AB81">
        <w:rPr>
          <w:color w:val="000000" w:themeColor="text1" w:themeTint="FF" w:themeShade="FF"/>
        </w:rPr>
        <w:t>onnel</w:t>
      </w:r>
      <w:r w:rsidRPr="0B5CEC4B" w:rsidR="002F0F09">
        <w:rPr>
          <w:color w:val="000000" w:themeColor="text1" w:themeTint="FF" w:themeShade="FF"/>
        </w:rPr>
        <w:t>.</w:t>
      </w:r>
      <w:r w:rsidRPr="0B5CEC4B" w:rsidR="009E6848">
        <w:rPr>
          <w:color w:val="000000" w:themeColor="text1" w:themeTint="FF" w:themeShade="FF"/>
        </w:rPr>
        <w:t xml:space="preserve"> (Unit strength is at </w:t>
      </w:r>
      <w:r w:rsidRPr="0B5CEC4B" w:rsidR="00C340E7">
        <w:rPr>
          <w:color w:val="000000" w:themeColor="text1" w:themeTint="FF" w:themeShade="FF"/>
        </w:rPr>
        <w:t>2</w:t>
      </w:r>
      <w:r w:rsidRPr="0B5CEC4B" w:rsidR="00AE5CC0">
        <w:rPr>
          <w:color w:val="000000" w:themeColor="text1" w:themeTint="FF" w:themeShade="FF"/>
        </w:rPr>
        <w:t>80</w:t>
      </w:r>
      <w:r w:rsidRPr="0B5CEC4B" w:rsidR="009E6848">
        <w:rPr>
          <w:color w:val="000000" w:themeColor="text1" w:themeTint="FF" w:themeShade="FF"/>
        </w:rPr>
        <w:t xml:space="preserve">, as at </w:t>
      </w:r>
      <w:r w:rsidRPr="0B5CEC4B" w:rsidR="00C340E7">
        <w:rPr>
          <w:color w:val="000000" w:themeColor="text1" w:themeTint="FF" w:themeShade="FF"/>
        </w:rPr>
        <w:t>0</w:t>
      </w:r>
      <w:r w:rsidRPr="0B5CEC4B" w:rsidR="00AE5CC0">
        <w:rPr>
          <w:color w:val="000000" w:themeColor="text1" w:themeTint="FF" w:themeShade="FF"/>
        </w:rPr>
        <w:t>9</w:t>
      </w:r>
      <w:r w:rsidRPr="0B5CEC4B" w:rsidR="00C340E7">
        <w:rPr>
          <w:color w:val="000000" w:themeColor="text1" w:themeTint="FF" w:themeShade="FF"/>
        </w:rPr>
        <w:t>/10/2026</w:t>
      </w:r>
      <w:r w:rsidRPr="0B5CEC4B" w:rsidR="009E6848">
        <w:rPr>
          <w:color w:val="000000" w:themeColor="text1" w:themeTint="FF" w:themeShade="FF"/>
        </w:rPr>
        <w:t>).</w:t>
      </w:r>
    </w:p>
    <w:p w:rsidRPr="00AE5CC0" w:rsidR="00F52CFC" w:rsidP="009E6848" w:rsidRDefault="00F52CFC" w14:paraId="192A29BA" w14:textId="77777777">
      <w:pPr>
        <w:pStyle w:val="ListParagraph"/>
        <w:ind w:left="1134" w:hanging="567"/>
        <w:jc w:val="both"/>
        <w:rPr>
          <w:lang w:val="en-IE"/>
        </w:rPr>
      </w:pPr>
    </w:p>
    <w:p w:rsidRPr="00AE5CC0" w:rsidR="00515F77" w:rsidP="00142D05" w:rsidRDefault="007E575A" w14:paraId="77193CAA" w14:textId="1DEA18DD">
      <w:pPr>
        <w:numPr>
          <w:ilvl w:val="0"/>
          <w:numId w:val="3"/>
        </w:numPr>
        <w:spacing w:after="0" w:line="240" w:lineRule="auto"/>
        <w:ind w:left="1134" w:hanging="567"/>
        <w:jc w:val="both"/>
        <w:rPr>
          <w:rFonts w:ascii="Times New Roman" w:hAnsi="Times New Roman" w:cs="Times New Roman"/>
          <w:sz w:val="24"/>
          <w:szCs w:val="24"/>
        </w:rPr>
      </w:pPr>
      <w:r w:rsidRPr="0B5CEC4B" w:rsidR="007E575A">
        <w:rPr>
          <w:rFonts w:ascii="Times New Roman" w:hAnsi="Times New Roman" w:cs="Times New Roman"/>
          <w:sz w:val="24"/>
          <w:szCs w:val="24"/>
        </w:rPr>
        <w:t>Nineteen</w:t>
      </w:r>
      <w:r w:rsidRPr="0B5CEC4B" w:rsidR="003F6A02">
        <w:rPr>
          <w:rFonts w:ascii="Times New Roman" w:hAnsi="Times New Roman" w:cs="Times New Roman"/>
          <w:sz w:val="24"/>
          <w:szCs w:val="24"/>
        </w:rPr>
        <w:t xml:space="preserve"> (</w:t>
      </w:r>
      <w:r w:rsidRPr="0B5CEC4B" w:rsidR="007E575A">
        <w:rPr>
          <w:rFonts w:ascii="Times New Roman" w:hAnsi="Times New Roman" w:cs="Times New Roman"/>
          <w:sz w:val="24"/>
          <w:szCs w:val="24"/>
        </w:rPr>
        <w:t>19</w:t>
      </w:r>
      <w:r w:rsidRPr="0B5CEC4B" w:rsidR="003F6A02">
        <w:rPr>
          <w:rFonts w:ascii="Times New Roman" w:hAnsi="Times New Roman" w:cs="Times New Roman"/>
          <w:sz w:val="24"/>
          <w:szCs w:val="24"/>
        </w:rPr>
        <w:t>)</w:t>
      </w:r>
      <w:r w:rsidRPr="0B5CEC4B" w:rsidR="00EC0783">
        <w:rPr>
          <w:rFonts w:ascii="Times New Roman" w:hAnsi="Times New Roman" w:cs="Times New Roman"/>
          <w:sz w:val="24"/>
          <w:szCs w:val="24"/>
        </w:rPr>
        <w:t xml:space="preserve"> females</w:t>
      </w:r>
      <w:r w:rsidRPr="0B5CEC4B" w:rsidR="00000CEB">
        <w:rPr>
          <w:rFonts w:ascii="Times New Roman" w:hAnsi="Times New Roman" w:cs="Times New Roman"/>
          <w:sz w:val="24"/>
          <w:szCs w:val="24"/>
        </w:rPr>
        <w:t xml:space="preserve"> </w:t>
      </w:r>
      <w:r w:rsidRPr="0B5CEC4B" w:rsidR="00EC0783">
        <w:rPr>
          <w:rFonts w:ascii="Times New Roman" w:hAnsi="Times New Roman" w:cs="Times New Roman"/>
          <w:sz w:val="24"/>
          <w:szCs w:val="24"/>
        </w:rPr>
        <w:t>will deploy</w:t>
      </w:r>
      <w:r w:rsidRPr="0B5CEC4B" w:rsidR="00F52CFC">
        <w:rPr>
          <w:rFonts w:ascii="Times New Roman" w:hAnsi="Times New Roman" w:cs="Times New Roman"/>
          <w:sz w:val="24"/>
          <w:szCs w:val="24"/>
        </w:rPr>
        <w:t xml:space="preserve"> with the </w:t>
      </w:r>
      <w:r w:rsidRPr="0B5CEC4B" w:rsidR="00C340E7">
        <w:rPr>
          <w:rFonts w:ascii="Times New Roman" w:hAnsi="Times New Roman" w:cs="Times New Roman"/>
          <w:color w:val="000000" w:themeColor="text1" w:themeTint="FF" w:themeShade="FF"/>
          <w:sz w:val="24"/>
          <w:szCs w:val="24"/>
        </w:rPr>
        <w:t>69 INF GP.</w:t>
      </w:r>
    </w:p>
    <w:p w:rsidRPr="007E575A" w:rsidR="00EC0783" w:rsidP="0B5CEC4B" w:rsidRDefault="00EC0783" w14:paraId="79B7E21D" w14:textId="4D014A2B">
      <w:pPr>
        <w:pStyle w:val="Normal"/>
        <w:spacing w:after="0" w:line="240" w:lineRule="auto"/>
        <w:jc w:val="both"/>
        <w:rPr>
          <w:rFonts w:ascii="Times New Roman" w:hAnsi="Times New Roman" w:cs="Times New Roman"/>
          <w:sz w:val="24"/>
          <w:szCs w:val="24"/>
        </w:rPr>
      </w:pPr>
    </w:p>
    <w:p w:rsidR="00A21202" w:rsidP="0B5CEC4B" w:rsidRDefault="007E575A" w14:paraId="094F2496" w14:textId="572CF212">
      <w:pPr>
        <w:pStyle w:val="ListParagraph"/>
        <w:numPr>
          <w:ilvl w:val="0"/>
          <w:numId w:val="3"/>
        </w:numPr>
        <w:ind w:left="1134" w:hanging="567"/>
        <w:jc w:val="both"/>
        <w:rPr>
          <w:lang w:val="en-US"/>
        </w:rPr>
      </w:pPr>
      <w:r w:rsidRPr="0B5CEC4B" w:rsidR="007E575A">
        <w:rPr>
          <w:lang w:val="en-US"/>
        </w:rPr>
        <w:t>Eighty-One (81)</w:t>
      </w:r>
      <w:r w:rsidRPr="0B5CEC4B" w:rsidR="00515F77">
        <w:rPr>
          <w:lang w:val="en-US"/>
        </w:rPr>
        <w:t xml:space="preserve"> </w:t>
      </w:r>
      <w:r w:rsidRPr="0B5CEC4B" w:rsidR="00EC0783">
        <w:rPr>
          <w:lang w:val="en-US"/>
        </w:rPr>
        <w:t>personnel will be travelling overseas in an operational capacity with the Defence Forces for the first time.</w:t>
      </w:r>
    </w:p>
    <w:p w:rsidRPr="007E575A" w:rsidR="007E575A" w:rsidP="007E575A" w:rsidRDefault="007E575A" w14:paraId="0F6B5E6A" w14:textId="77777777">
      <w:pPr>
        <w:pStyle w:val="ListParagraph"/>
        <w:rPr>
          <w:lang w:val="en-IE"/>
        </w:rPr>
      </w:pPr>
    </w:p>
    <w:p w:rsidRPr="007E575A" w:rsidR="007E575A" w:rsidP="00985387" w:rsidRDefault="007E575A" w14:paraId="015B3126" w14:textId="0693C1C2">
      <w:pPr>
        <w:pStyle w:val="ListParagraph"/>
        <w:numPr>
          <w:ilvl w:val="0"/>
          <w:numId w:val="3"/>
        </w:numPr>
        <w:rPr>
          <w:lang w:val="en-IE"/>
        </w:rPr>
      </w:pPr>
      <w:r w:rsidR="007E575A">
        <w:rPr/>
        <w:t xml:space="preserve">Personnel travelling with the 69 INF GP represent 28 counties across Ireland—the </w:t>
      </w:r>
      <w:r w:rsidR="007E575A">
        <w:rPr/>
        <w:t xml:space="preserve">    </w:t>
      </w:r>
      <w:r w:rsidR="007E575A">
        <w:rPr/>
        <w:t xml:space="preserve">biggest contributor being </w:t>
      </w:r>
      <w:r w:rsidRPr="0B5CEC4B" w:rsidR="00985387">
        <w:rPr>
          <w:b w:val="1"/>
          <w:bCs w:val="1"/>
          <w:u w:val="single"/>
        </w:rPr>
        <w:t>Dublin (37)</w:t>
      </w:r>
    </w:p>
    <w:p w:rsidRPr="007E575A" w:rsidR="007E575A" w:rsidP="007E575A" w:rsidRDefault="007E575A" w14:paraId="6EB0CB12" w14:textId="77777777">
      <w:pPr>
        <w:pStyle w:val="ListParagraph"/>
        <w:ind w:left="1134"/>
        <w:jc w:val="both"/>
        <w:rPr>
          <w:lang w:val="en-IE"/>
        </w:rPr>
      </w:pPr>
    </w:p>
    <w:p w:rsidRPr="00AE5CC0" w:rsidR="00515F77" w:rsidP="009E6848" w:rsidRDefault="00515F77" w14:paraId="1D55DF62" w14:textId="77777777">
      <w:pPr>
        <w:spacing w:after="0" w:line="240" w:lineRule="auto"/>
        <w:jc w:val="both"/>
        <w:rPr>
          <w:rFonts w:ascii="Times New Roman" w:hAnsi="Times New Roman" w:cs="Times New Roman"/>
          <w:sz w:val="24"/>
          <w:szCs w:val="24"/>
        </w:rPr>
      </w:pPr>
    </w:p>
    <w:p w:rsidRPr="00AE5CC0" w:rsidR="00EC0783" w:rsidP="3C7163D0" w:rsidRDefault="00D82787" w14:paraId="5C4BA8A2" w14:textId="1048A8B5">
      <w:pPr>
        <w:pStyle w:val="ListParagraph"/>
        <w:numPr>
          <w:ilvl w:val="0"/>
          <w:numId w:val="4"/>
        </w:numPr>
        <w:jc w:val="both"/>
        <w:rPr>
          <w:b w:val="1"/>
          <w:bCs w:val="1"/>
          <w:color w:val="000000" w:themeColor="text1"/>
          <w:u w:val="single"/>
        </w:rPr>
      </w:pPr>
      <w:r w:rsidRPr="0B5CEC4B" w:rsidR="00D82787">
        <w:rPr>
          <w:b w:val="1"/>
          <w:bCs w:val="1"/>
          <w:color w:val="000000" w:themeColor="text1" w:themeTint="FF" w:themeShade="FF"/>
          <w:u w:val="single"/>
        </w:rPr>
        <w:t xml:space="preserve">Officer Commanding </w:t>
      </w:r>
      <w:r w:rsidRPr="0B5CEC4B" w:rsidR="6488734C">
        <w:rPr>
          <w:b w:val="1"/>
          <w:bCs w:val="1"/>
          <w:color w:val="000000" w:themeColor="text1" w:themeTint="FF" w:themeShade="FF"/>
          <w:u w:val="single"/>
        </w:rPr>
        <w:t>69</w:t>
      </w:r>
      <w:r w:rsidRPr="0B5CEC4B" w:rsidR="00A21202">
        <w:rPr>
          <w:b w:val="1"/>
          <w:bCs w:val="1"/>
          <w:color w:val="000000" w:themeColor="text1" w:themeTint="FF" w:themeShade="FF"/>
          <w:u w:val="single"/>
        </w:rPr>
        <w:t xml:space="preserve"> INF </w:t>
      </w:r>
      <w:r w:rsidRPr="0B5CEC4B" w:rsidR="56001D4C">
        <w:rPr>
          <w:b w:val="1"/>
          <w:bCs w:val="1"/>
          <w:color w:val="000000" w:themeColor="text1" w:themeTint="FF" w:themeShade="FF"/>
          <w:u w:val="single"/>
        </w:rPr>
        <w:t>GP</w:t>
      </w:r>
    </w:p>
    <w:p w:rsidRPr="00AE5CC0" w:rsidR="002F0F09" w:rsidP="0B5CEC4B" w:rsidRDefault="002F0F09" w14:paraId="37666F9F" w14:textId="77777777">
      <w:pPr>
        <w:pStyle w:val="ListParagraph"/>
        <w:jc w:val="both"/>
        <w:rPr>
          <w:b w:val="1"/>
          <w:bCs w:val="1"/>
          <w:color w:val="000000" w:themeColor="text1"/>
          <w:u w:val="single"/>
        </w:rPr>
      </w:pPr>
    </w:p>
    <w:p w:rsidRPr="00AE5CC0" w:rsidR="00462F77" w:rsidP="00462F77" w:rsidRDefault="00462F77" w14:paraId="769FCB3D" w14:textId="77777777">
      <w:pPr>
        <w:pStyle w:val="BodyText"/>
        <w:spacing w:before="226"/>
        <w:ind w:left="323" w:right="37"/>
        <w:jc w:val="both"/>
        <w:rPr>
          <w:rFonts w:ascii="Times New Roman" w:hAnsi="Times New Roman" w:cs="Times New Roman"/>
          <w:color w:val="231F20"/>
          <w:sz w:val="24"/>
          <w:szCs w:val="24"/>
        </w:rPr>
      </w:pPr>
      <w:bookmarkStart w:name="_Hlk241150998" w:id="0"/>
      <w:r w:rsidRPr="0B5CEC4B" w:rsidR="00462F77">
        <w:rPr>
          <w:rFonts w:ascii="Times New Roman" w:hAnsi="Times New Roman" w:cs="Times New Roman"/>
          <w:color w:val="231F20"/>
          <w:sz w:val="24"/>
          <w:szCs w:val="24"/>
        </w:rPr>
        <w:t xml:space="preserve">On behalf of the men and women of the </w:t>
      </w:r>
      <w:r w:rsidRPr="0B5CEC4B" w:rsidR="00462F77">
        <w:rPr>
          <w:rFonts w:ascii="Times New Roman" w:hAnsi="Times New Roman" w:cs="Times New Roman"/>
          <w:b w:val="1"/>
          <w:bCs w:val="1"/>
          <w:color w:val="231F20"/>
          <w:sz w:val="24"/>
          <w:szCs w:val="24"/>
        </w:rPr>
        <w:t>69 Infantry Group</w:t>
      </w:r>
      <w:r w:rsidRPr="0B5CEC4B" w:rsidR="00462F77">
        <w:rPr>
          <w:rFonts w:ascii="Times New Roman" w:hAnsi="Times New Roman" w:cs="Times New Roman"/>
          <w:color w:val="231F20"/>
          <w:sz w:val="24"/>
          <w:szCs w:val="24"/>
        </w:rPr>
        <w:t xml:space="preserve"> deploying to the United Nations Interim Force in Lebanon (UNIFIL), I wish to extend a warm welcome to our families, friends, guests and colleagues who join us today on the occasion of our Ministerial Review.</w:t>
      </w:r>
    </w:p>
    <w:bookmarkEnd w:id="0"/>
    <w:p w:rsidRPr="00AE5CC0" w:rsidR="00462F77" w:rsidP="00462F77" w:rsidRDefault="00462F77" w14:paraId="6B44D460" w14:textId="4818C458">
      <w:pPr>
        <w:pStyle w:val="BodyText"/>
        <w:spacing w:before="227"/>
        <w:ind w:left="323" w:right="35"/>
        <w:jc w:val="both"/>
        <w:rPr>
          <w:rFonts w:ascii="Times New Roman" w:hAnsi="Times New Roman" w:cs="Times New Roman"/>
          <w:color w:val="231F20"/>
          <w:sz w:val="24"/>
          <w:szCs w:val="24"/>
        </w:rPr>
      </w:pPr>
      <w:r w:rsidRPr="00AE5CC0" w:rsidR="00462F77">
        <w:rPr>
          <w:rFonts w:ascii="Times New Roman" w:hAnsi="Times New Roman" w:cs="Times New Roman"/>
          <w:color w:val="231F20"/>
          <w:sz w:val="24"/>
          <w:szCs w:val="24"/>
        </w:rPr>
        <w:lastRenderedPageBreak/>
        <w:t>Today is a poignant day</w:t>
      </w:r>
      <w:r w:rsidRPr="00AE5CC0" w:rsidR="00462F77">
        <w:rPr>
          <w:rFonts w:ascii="Times New Roman" w:hAnsi="Times New Roman" w:cs="Times New Roman"/>
          <w:color w:val="231F20"/>
          <w:spacing w:val="-4"/>
          <w:sz w:val="24"/>
          <w:szCs w:val="24"/>
        </w:rPr>
        <w:t xml:space="preserve"> </w:t>
      </w:r>
      <w:r w:rsidRPr="00AE5CC0" w:rsidR="00462F77">
        <w:rPr>
          <w:rFonts w:ascii="Times New Roman" w:hAnsi="Times New Roman" w:cs="Times New Roman"/>
          <w:color w:val="231F20"/>
          <w:sz w:val="24"/>
          <w:szCs w:val="24"/>
        </w:rPr>
        <w:t>for</w:t>
      </w:r>
      <w:r w:rsidRPr="00AE5CC0" w:rsidR="00462F77">
        <w:rPr>
          <w:rFonts w:ascii="Times New Roman" w:hAnsi="Times New Roman" w:cs="Times New Roman"/>
          <w:color w:val="231F20"/>
          <w:spacing w:val="-4"/>
          <w:sz w:val="24"/>
          <w:szCs w:val="24"/>
        </w:rPr>
        <w:t xml:space="preserve"> </w:t>
      </w:r>
      <w:r w:rsidRPr="00AE5CC0" w:rsidR="00462F77">
        <w:rPr>
          <w:rFonts w:ascii="Times New Roman" w:hAnsi="Times New Roman" w:cs="Times New Roman"/>
          <w:color w:val="231F20"/>
          <w:sz w:val="24"/>
          <w:szCs w:val="24"/>
        </w:rPr>
        <w:t>all</w:t>
      </w:r>
      <w:r w:rsidRPr="00AE5CC0" w:rsidR="00462F77">
        <w:rPr>
          <w:rFonts w:ascii="Times New Roman" w:hAnsi="Times New Roman" w:cs="Times New Roman"/>
          <w:color w:val="231F20"/>
          <w:spacing w:val="-4"/>
          <w:sz w:val="24"/>
          <w:szCs w:val="24"/>
        </w:rPr>
        <w:t xml:space="preserve"> </w:t>
      </w:r>
      <w:r w:rsidRPr="00AE5CC0" w:rsidR="00462F77">
        <w:rPr>
          <w:rFonts w:ascii="Times New Roman" w:hAnsi="Times New Roman" w:cs="Times New Roman"/>
          <w:color w:val="231F20"/>
          <w:sz w:val="24"/>
          <w:szCs w:val="24"/>
        </w:rPr>
        <w:t>of</w:t>
      </w:r>
      <w:r w:rsidRPr="00AE5CC0" w:rsidR="00462F77">
        <w:rPr>
          <w:rFonts w:ascii="Times New Roman" w:hAnsi="Times New Roman" w:cs="Times New Roman"/>
          <w:color w:val="231F20"/>
          <w:spacing w:val="-4"/>
          <w:sz w:val="24"/>
          <w:szCs w:val="24"/>
        </w:rPr>
        <w:t xml:space="preserve"> the members of the 69 </w:t>
      </w:r>
      <w:r w:rsidRPr="00AE5CC0" w:rsidR="00462F77">
        <w:rPr>
          <w:rFonts w:ascii="Times New Roman" w:hAnsi="Times New Roman" w:cs="Times New Roman"/>
          <w:color w:val="231F20"/>
          <w:sz w:val="24"/>
          <w:szCs w:val="24"/>
        </w:rPr>
        <w:t>Infantry</w:t>
      </w:r>
      <w:r w:rsidRPr="00AE5CC0" w:rsidR="00462F77">
        <w:rPr>
          <w:rFonts w:ascii="Times New Roman" w:hAnsi="Times New Roman" w:cs="Times New Roman"/>
          <w:color w:val="231F20"/>
          <w:spacing w:val="-4"/>
          <w:sz w:val="24"/>
          <w:szCs w:val="24"/>
        </w:rPr>
        <w:t xml:space="preserve"> Group and particularly their families.</w:t>
      </w:r>
      <w:r w:rsidRPr="00AE5CC0" w:rsidR="00462F77">
        <w:rPr>
          <w:rFonts w:ascii="Times New Roman" w:hAnsi="Times New Roman" w:cs="Times New Roman"/>
          <w:color w:val="231F20"/>
          <w:spacing w:val="-4"/>
          <w:sz w:val="24"/>
          <w:szCs w:val="24"/>
        </w:rPr>
        <w:t xml:space="preserve"> </w:t>
      </w:r>
      <w:r w:rsidRPr="00AE5CC0" w:rsidR="00462F77">
        <w:rPr>
          <w:rFonts w:ascii="Times New Roman" w:hAnsi="Times New Roman" w:cs="Times New Roman"/>
          <w:color w:val="231F20"/>
          <w:sz w:val="24"/>
          <w:szCs w:val="24"/>
        </w:rPr>
        <w:t>This</w:t>
      </w:r>
      <w:r w:rsidRPr="00AE5CC0" w:rsidR="00462F77">
        <w:rPr>
          <w:rFonts w:ascii="Times New Roman" w:hAnsi="Times New Roman" w:cs="Times New Roman"/>
          <w:color w:val="231F20"/>
          <w:spacing w:val="-4"/>
          <w:sz w:val="24"/>
          <w:szCs w:val="24"/>
        </w:rPr>
        <w:t xml:space="preserve"> </w:t>
      </w:r>
      <w:r w:rsidRPr="00AE5CC0" w:rsidR="00462F77">
        <w:rPr>
          <w:rFonts w:ascii="Times New Roman" w:hAnsi="Times New Roman" w:cs="Times New Roman"/>
          <w:color w:val="231F20"/>
          <w:sz w:val="24"/>
          <w:szCs w:val="24"/>
        </w:rPr>
        <w:t xml:space="preserve">formal review by Minister for </w:t>
      </w:r>
      <w:r w:rsidRPr="00AE5CC0" w:rsidR="00462F77">
        <w:rPr>
          <w:rFonts w:ascii="Times New Roman" w:hAnsi="Times New Roman" w:cs="Times New Roman"/>
          <w:color w:val="231F20"/>
          <w:sz w:val="24"/>
          <w:szCs w:val="24"/>
        </w:rPr>
        <w:t>Defence</w:t>
      </w:r>
      <w:r w:rsidRPr="00AE5CC0" w:rsidR="00462F77">
        <w:rPr>
          <w:rFonts w:ascii="Times New Roman" w:hAnsi="Times New Roman" w:cs="Times New Roman"/>
          <w:color w:val="231F20"/>
          <w:sz w:val="24"/>
          <w:szCs w:val="24"/>
        </w:rPr>
        <w:t xml:space="preserve"> and Foreign Affairs </w:t>
      </w:r>
      <w:r w:rsidRPr="00AE5CC0" w:rsidR="4471AAA1">
        <w:rPr>
          <w:rFonts w:ascii="Times New Roman" w:hAnsi="Times New Roman" w:cs="Times New Roman"/>
          <w:color w:val="231F20"/>
          <w:sz w:val="24"/>
          <w:szCs w:val="24"/>
        </w:rPr>
        <w:t xml:space="preserve">Ms. </w:t>
      </w:r>
      <w:r w:rsidRPr="00AE5CC0" w:rsidR="00462F77">
        <w:rPr>
          <w:rFonts w:ascii="Times New Roman" w:hAnsi="Times New Roman" w:cs="Times New Roman"/>
          <w:color w:val="231F20"/>
          <w:sz w:val="24"/>
          <w:szCs w:val="24"/>
        </w:rPr>
        <w:t xml:space="preserve">Helen Mc</w:t>
      </w:r>
      <w:r w:rsidRPr="00AE5CC0" w:rsidR="7507E628">
        <w:rPr>
          <w:rFonts w:ascii="Times New Roman" w:hAnsi="Times New Roman" w:cs="Times New Roman"/>
          <w:color w:val="231F20"/>
          <w:sz w:val="24"/>
          <w:szCs w:val="24"/>
        </w:rPr>
        <w:t xml:space="preserve">E</w:t>
      </w:r>
      <w:r w:rsidRPr="00AE5CC0" w:rsidR="00462F77">
        <w:rPr>
          <w:rFonts w:ascii="Times New Roman" w:hAnsi="Times New Roman" w:cs="Times New Roman"/>
          <w:color w:val="231F20"/>
          <w:sz w:val="24"/>
          <w:szCs w:val="24"/>
        </w:rPr>
        <w:t xml:space="preserve">ntee </w:t>
      </w:r>
      <w:r w:rsidRPr="00AE5CC0" w:rsidR="00462F77">
        <w:rPr>
          <w:rFonts w:ascii="Times New Roman" w:hAnsi="Times New Roman" w:cs="Times New Roman"/>
          <w:color w:val="231F20"/>
          <w:sz w:val="24"/>
          <w:szCs w:val="24"/>
        </w:rPr>
        <w:t xml:space="preserve">represents</w:t>
      </w:r>
      <w:r w:rsidRPr="00AE5CC0" w:rsidR="00462F77">
        <w:rPr>
          <w:rFonts w:ascii="Times New Roman" w:hAnsi="Times New Roman" w:cs="Times New Roman"/>
          <w:color w:val="231F20"/>
          <w:sz w:val="24"/>
          <w:szCs w:val="24"/>
        </w:rPr>
        <w:t xml:space="preserve"> the culmination of months</w:t>
      </w:r>
      <w:r w:rsidRPr="00AE5CC0" w:rsidR="00462F77">
        <w:rPr>
          <w:rFonts w:ascii="Times New Roman" w:hAnsi="Times New Roman" w:cs="Times New Roman"/>
          <w:color w:val="231F20"/>
          <w:spacing w:val="-8"/>
          <w:sz w:val="24"/>
          <w:szCs w:val="24"/>
        </w:rPr>
        <w:t xml:space="preserve"> </w:t>
      </w:r>
      <w:r w:rsidRPr="00AE5CC0" w:rsidR="00462F77">
        <w:rPr>
          <w:rFonts w:ascii="Times New Roman" w:hAnsi="Times New Roman" w:cs="Times New Roman"/>
          <w:color w:val="231F20"/>
          <w:sz w:val="24"/>
          <w:szCs w:val="24"/>
        </w:rPr>
        <w:t>of</w:t>
      </w:r>
      <w:r w:rsidRPr="00AE5CC0" w:rsidR="00462F77">
        <w:rPr>
          <w:rFonts w:ascii="Times New Roman" w:hAnsi="Times New Roman" w:cs="Times New Roman"/>
          <w:color w:val="231F20"/>
          <w:spacing w:val="-8"/>
          <w:sz w:val="24"/>
          <w:szCs w:val="24"/>
        </w:rPr>
        <w:t xml:space="preserve"> detailed preparation, </w:t>
      </w:r>
      <w:r w:rsidRPr="00AE5CC0" w:rsidR="00462F77">
        <w:rPr>
          <w:rFonts w:ascii="Times New Roman" w:hAnsi="Times New Roman" w:cs="Times New Roman"/>
          <w:color w:val="231F20"/>
          <w:sz w:val="24"/>
          <w:szCs w:val="24"/>
        </w:rPr>
        <w:t>demanding</w:t>
      </w:r>
      <w:r w:rsidRPr="00AE5CC0" w:rsidR="00462F77">
        <w:rPr>
          <w:rFonts w:ascii="Times New Roman" w:hAnsi="Times New Roman" w:cs="Times New Roman"/>
          <w:color w:val="231F20"/>
          <w:spacing w:val="-8"/>
          <w:sz w:val="24"/>
          <w:szCs w:val="24"/>
        </w:rPr>
        <w:t xml:space="preserve"> </w:t>
      </w:r>
      <w:r w:rsidRPr="00AE5CC0" w:rsidR="00462F77">
        <w:rPr>
          <w:rFonts w:ascii="Times New Roman" w:hAnsi="Times New Roman" w:cs="Times New Roman"/>
          <w:color w:val="231F20"/>
          <w:sz w:val="24"/>
          <w:szCs w:val="24"/>
        </w:rPr>
        <w:t>training,</w:t>
      </w:r>
      <w:r w:rsidRPr="00AE5CC0" w:rsidR="00462F77">
        <w:rPr>
          <w:rFonts w:ascii="Times New Roman" w:hAnsi="Times New Roman" w:cs="Times New Roman"/>
          <w:color w:val="231F20"/>
          <w:spacing w:val="-8"/>
          <w:sz w:val="24"/>
          <w:szCs w:val="24"/>
        </w:rPr>
        <w:t xml:space="preserve"> </w:t>
      </w:r>
      <w:r w:rsidRPr="00AE5CC0" w:rsidR="00462F77">
        <w:rPr>
          <w:rFonts w:ascii="Times New Roman" w:hAnsi="Times New Roman" w:cs="Times New Roman"/>
          <w:color w:val="231F20"/>
          <w:sz w:val="24"/>
          <w:szCs w:val="24"/>
        </w:rPr>
        <w:t>and</w:t>
      </w:r>
      <w:r w:rsidRPr="00AE5CC0" w:rsidR="00462F77">
        <w:rPr>
          <w:rFonts w:ascii="Times New Roman" w:hAnsi="Times New Roman" w:cs="Times New Roman"/>
          <w:color w:val="231F20"/>
          <w:spacing w:val="-8"/>
          <w:sz w:val="24"/>
          <w:szCs w:val="24"/>
        </w:rPr>
        <w:t xml:space="preserve"> </w:t>
      </w:r>
      <w:r w:rsidRPr="00AE5CC0" w:rsidR="00462F77">
        <w:rPr>
          <w:rFonts w:ascii="Times New Roman" w:hAnsi="Times New Roman" w:cs="Times New Roman"/>
          <w:color w:val="231F20"/>
          <w:sz w:val="24"/>
          <w:szCs w:val="24"/>
        </w:rPr>
        <w:t>dedicated</w:t>
      </w:r>
      <w:r w:rsidRPr="00AE5CC0" w:rsidR="00462F77">
        <w:rPr>
          <w:rFonts w:ascii="Times New Roman" w:hAnsi="Times New Roman" w:cs="Times New Roman"/>
          <w:color w:val="231F20"/>
          <w:spacing w:val="-8"/>
          <w:sz w:val="24"/>
          <w:szCs w:val="24"/>
        </w:rPr>
        <w:t xml:space="preserve"> </w:t>
      </w:r>
      <w:r w:rsidRPr="00AE5CC0" w:rsidR="00462F77">
        <w:rPr>
          <w:rFonts w:ascii="Times New Roman" w:hAnsi="Times New Roman" w:cs="Times New Roman"/>
          <w:color w:val="231F20"/>
          <w:sz w:val="24"/>
          <w:szCs w:val="24"/>
        </w:rPr>
        <w:t>service</w:t>
      </w:r>
      <w:r w:rsidRPr="00AE5CC0" w:rsidR="00462F77">
        <w:rPr>
          <w:rFonts w:ascii="Times New Roman" w:hAnsi="Times New Roman" w:cs="Times New Roman"/>
          <w:color w:val="231F20"/>
          <w:spacing w:val="-8"/>
          <w:sz w:val="24"/>
          <w:szCs w:val="24"/>
        </w:rPr>
        <w:t xml:space="preserve"> </w:t>
      </w:r>
      <w:r w:rsidRPr="00AE5CC0" w:rsidR="00462F77">
        <w:rPr>
          <w:rFonts w:ascii="Times New Roman" w:hAnsi="Times New Roman" w:cs="Times New Roman"/>
          <w:color w:val="231F20"/>
          <w:sz w:val="24"/>
          <w:szCs w:val="24"/>
        </w:rPr>
        <w:t>by</w:t>
      </w:r>
      <w:r w:rsidRPr="00AE5CC0" w:rsidR="00462F77">
        <w:rPr>
          <w:rFonts w:ascii="Times New Roman" w:hAnsi="Times New Roman" w:cs="Times New Roman"/>
          <w:color w:val="231F20"/>
          <w:spacing w:val="-8"/>
          <w:sz w:val="24"/>
          <w:szCs w:val="24"/>
        </w:rPr>
        <w:t xml:space="preserve"> </w:t>
      </w:r>
      <w:r w:rsidRPr="00AE5CC0" w:rsidR="00462F77">
        <w:rPr>
          <w:rFonts w:ascii="Times New Roman" w:hAnsi="Times New Roman" w:cs="Times New Roman"/>
          <w:color w:val="231F20"/>
          <w:sz w:val="24"/>
          <w:szCs w:val="24"/>
        </w:rPr>
        <w:t>all members of the 69 Infantry Group</w:t>
      </w:r>
      <w:r w:rsidRPr="00AE5CC0" w:rsidR="00462F77">
        <w:rPr>
          <w:rFonts w:ascii="Times New Roman" w:hAnsi="Times New Roman" w:cs="Times New Roman"/>
          <w:color w:val="231F20"/>
          <w:spacing w:val="-2"/>
          <w:sz w:val="24"/>
          <w:szCs w:val="24"/>
        </w:rPr>
        <w:t>;</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pacing w:val="-2"/>
          <w:sz w:val="24"/>
          <w:szCs w:val="24"/>
        </w:rPr>
        <w:t>in</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pacing w:val="-2"/>
          <w:sz w:val="24"/>
          <w:szCs w:val="24"/>
        </w:rPr>
        <w:t>readiness</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pacing w:val="-2"/>
          <w:sz w:val="24"/>
          <w:szCs w:val="24"/>
        </w:rPr>
        <w:t>to</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pacing w:val="-2"/>
          <w:sz w:val="24"/>
          <w:szCs w:val="24"/>
        </w:rPr>
        <w:t>undertake</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pacing w:val="-2"/>
          <w:sz w:val="24"/>
          <w:szCs w:val="24"/>
        </w:rPr>
        <w:t>Ireland’s</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pacing w:val="-2"/>
          <w:sz w:val="24"/>
          <w:szCs w:val="24"/>
        </w:rPr>
        <w:t>continuing</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pacing w:val="-2"/>
          <w:sz w:val="24"/>
          <w:szCs w:val="24"/>
        </w:rPr>
        <w:t xml:space="preserve">commitment </w:t>
      </w:r>
      <w:r w:rsidRPr="00AE5CC0" w:rsidR="00462F77">
        <w:rPr>
          <w:rFonts w:ascii="Times New Roman" w:hAnsi="Times New Roman" w:cs="Times New Roman"/>
          <w:color w:val="231F20"/>
          <w:sz w:val="24"/>
          <w:szCs w:val="24"/>
        </w:rPr>
        <w:t>to</w:t>
      </w:r>
      <w:r w:rsidRPr="00AE5CC0" w:rsidR="00462F77">
        <w:rPr>
          <w:rFonts w:ascii="Times New Roman" w:hAnsi="Times New Roman" w:cs="Times New Roman"/>
          <w:color w:val="231F20"/>
          <w:spacing w:val="-13"/>
          <w:sz w:val="24"/>
          <w:szCs w:val="24"/>
        </w:rPr>
        <w:t xml:space="preserve"> </w:t>
      </w:r>
      <w:r w:rsidRPr="00AE5CC0" w:rsidR="00462F77">
        <w:rPr>
          <w:rFonts w:ascii="Times New Roman" w:hAnsi="Times New Roman" w:cs="Times New Roman"/>
          <w:color w:val="231F20"/>
          <w:sz w:val="24"/>
          <w:szCs w:val="24"/>
        </w:rPr>
        <w:t>peacekeeping</w:t>
      </w:r>
      <w:r w:rsidRPr="00AE5CC0" w:rsidR="00462F77">
        <w:rPr>
          <w:rFonts w:ascii="Times New Roman" w:hAnsi="Times New Roman" w:cs="Times New Roman"/>
          <w:color w:val="231F20"/>
          <w:spacing w:val="-13"/>
          <w:sz w:val="24"/>
          <w:szCs w:val="24"/>
        </w:rPr>
        <w:t xml:space="preserve"> </w:t>
      </w:r>
      <w:r w:rsidRPr="00AE5CC0" w:rsidR="00462F77">
        <w:rPr>
          <w:rFonts w:ascii="Times New Roman" w:hAnsi="Times New Roman" w:cs="Times New Roman"/>
          <w:color w:val="231F20"/>
          <w:sz w:val="24"/>
          <w:szCs w:val="24"/>
        </w:rPr>
        <w:t>on</w:t>
      </w:r>
      <w:r w:rsidRPr="00AE5CC0" w:rsidR="00462F77">
        <w:rPr>
          <w:rFonts w:ascii="Times New Roman" w:hAnsi="Times New Roman" w:cs="Times New Roman"/>
          <w:color w:val="231F20"/>
          <w:spacing w:val="-13"/>
          <w:sz w:val="24"/>
          <w:szCs w:val="24"/>
        </w:rPr>
        <w:t xml:space="preserve"> </w:t>
      </w:r>
      <w:r w:rsidRPr="00AE5CC0" w:rsidR="00462F77">
        <w:rPr>
          <w:rFonts w:ascii="Times New Roman" w:hAnsi="Times New Roman" w:cs="Times New Roman"/>
          <w:color w:val="231F20"/>
          <w:sz w:val="24"/>
          <w:szCs w:val="24"/>
        </w:rPr>
        <w:t>the</w:t>
      </w:r>
      <w:r w:rsidRPr="00AE5CC0" w:rsidR="00462F77">
        <w:rPr>
          <w:rFonts w:ascii="Times New Roman" w:hAnsi="Times New Roman" w:cs="Times New Roman"/>
          <w:color w:val="231F20"/>
          <w:spacing w:val="-13"/>
          <w:sz w:val="24"/>
          <w:szCs w:val="24"/>
        </w:rPr>
        <w:t xml:space="preserve"> </w:t>
      </w:r>
      <w:r w:rsidRPr="00AE5CC0" w:rsidR="00462F77">
        <w:rPr>
          <w:rFonts w:ascii="Times New Roman" w:hAnsi="Times New Roman" w:cs="Times New Roman"/>
          <w:color w:val="231F20"/>
          <w:sz w:val="24"/>
          <w:szCs w:val="24"/>
        </w:rPr>
        <w:t>international</w:t>
      </w:r>
      <w:r w:rsidRPr="00AE5CC0" w:rsidR="00462F77">
        <w:rPr>
          <w:rFonts w:ascii="Times New Roman" w:hAnsi="Times New Roman" w:cs="Times New Roman"/>
          <w:color w:val="231F20"/>
          <w:spacing w:val="-13"/>
          <w:sz w:val="24"/>
          <w:szCs w:val="24"/>
        </w:rPr>
        <w:t xml:space="preserve"> </w:t>
      </w:r>
      <w:r w:rsidRPr="00AE5CC0" w:rsidR="00462F77">
        <w:rPr>
          <w:rFonts w:ascii="Times New Roman" w:hAnsi="Times New Roman" w:cs="Times New Roman"/>
          <w:color w:val="231F20"/>
          <w:sz w:val="24"/>
          <w:szCs w:val="24"/>
        </w:rPr>
        <w:t>stage.</w:t>
      </w:r>
      <w:r w:rsidRPr="00AE5CC0" w:rsidR="00462F77">
        <w:rPr>
          <w:rFonts w:ascii="Times New Roman" w:hAnsi="Times New Roman" w:cs="Times New Roman"/>
          <w:color w:val="231F20"/>
          <w:spacing w:val="-13"/>
          <w:sz w:val="24"/>
          <w:szCs w:val="24"/>
        </w:rPr>
        <w:t xml:space="preserve"> </w:t>
      </w:r>
      <w:r w:rsidRPr="00AE5CC0" w:rsidR="00462F77">
        <w:rPr>
          <w:rFonts w:ascii="Times New Roman" w:hAnsi="Times New Roman" w:cs="Times New Roman"/>
          <w:color w:val="231F20"/>
          <w:sz w:val="24"/>
          <w:szCs w:val="24"/>
        </w:rPr>
        <w:t>The</w:t>
      </w:r>
      <w:r w:rsidRPr="00AE5CC0" w:rsidR="00462F77">
        <w:rPr>
          <w:rFonts w:ascii="Times New Roman" w:hAnsi="Times New Roman" w:cs="Times New Roman"/>
          <w:color w:val="231F20"/>
          <w:spacing w:val="-13"/>
          <w:sz w:val="24"/>
          <w:szCs w:val="24"/>
        </w:rPr>
        <w:t xml:space="preserve"> </w:t>
      </w:r>
      <w:r w:rsidRPr="00AE5CC0" w:rsidR="00462F77">
        <w:rPr>
          <w:rFonts w:ascii="Times New Roman" w:hAnsi="Times New Roman" w:cs="Times New Roman"/>
          <w:color w:val="231F20"/>
          <w:sz w:val="24"/>
          <w:szCs w:val="24"/>
        </w:rPr>
        <w:t>personnel</w:t>
      </w:r>
      <w:r w:rsidRPr="00AE5CC0" w:rsidR="00462F77">
        <w:rPr>
          <w:rFonts w:ascii="Times New Roman" w:hAnsi="Times New Roman" w:cs="Times New Roman"/>
          <w:color w:val="231F20"/>
          <w:spacing w:val="-13"/>
          <w:sz w:val="24"/>
          <w:szCs w:val="24"/>
        </w:rPr>
        <w:t xml:space="preserve"> from the 69 Infantry Group </w:t>
      </w:r>
      <w:r w:rsidRPr="00AE5CC0" w:rsidR="00462F77">
        <w:rPr>
          <w:rFonts w:ascii="Times New Roman" w:hAnsi="Times New Roman" w:cs="Times New Roman"/>
          <w:color w:val="231F20"/>
          <w:sz w:val="24"/>
          <w:szCs w:val="24"/>
        </w:rPr>
        <w:t xml:space="preserve">are an example of everything that is positive about your </w:t>
      </w:r>
      <w:r w:rsidRPr="00AE5CC0" w:rsidR="00462F77">
        <w:rPr>
          <w:rFonts w:ascii="Times New Roman" w:hAnsi="Times New Roman" w:cs="Times New Roman"/>
          <w:color w:val="231F20"/>
          <w:sz w:val="24"/>
          <w:szCs w:val="24"/>
        </w:rPr>
        <w:t>Defence</w:t>
      </w:r>
      <w:r w:rsidRPr="00AE5CC0" w:rsidR="00462F77">
        <w:rPr>
          <w:rFonts w:ascii="Times New Roman" w:hAnsi="Times New Roman" w:cs="Times New Roman"/>
          <w:color w:val="231F20"/>
          <w:sz w:val="24"/>
          <w:szCs w:val="24"/>
        </w:rPr>
        <w:t xml:space="preserve"> Forces. The Unit embodies</w:t>
      </w:r>
      <w:r w:rsidRPr="00AE5CC0" w:rsidR="00462F77">
        <w:rPr>
          <w:rFonts w:ascii="Times New Roman" w:hAnsi="Times New Roman" w:cs="Times New Roman"/>
          <w:color w:val="231F20"/>
          <w:spacing w:val="-14"/>
          <w:sz w:val="24"/>
          <w:szCs w:val="24"/>
        </w:rPr>
        <w:t xml:space="preserve"> </w:t>
      </w:r>
      <w:r w:rsidRPr="00AE5CC0" w:rsidR="00462F77">
        <w:rPr>
          <w:rFonts w:ascii="Times New Roman" w:hAnsi="Times New Roman" w:cs="Times New Roman"/>
          <w:color w:val="231F20"/>
          <w:sz w:val="24"/>
          <w:szCs w:val="24"/>
        </w:rPr>
        <w:t>the</w:t>
      </w:r>
      <w:r w:rsidRPr="00AE5CC0" w:rsidR="00462F77">
        <w:rPr>
          <w:rFonts w:ascii="Times New Roman" w:hAnsi="Times New Roman" w:cs="Times New Roman"/>
          <w:color w:val="231F20"/>
          <w:spacing w:val="-14"/>
          <w:sz w:val="24"/>
          <w:szCs w:val="24"/>
        </w:rPr>
        <w:t xml:space="preserve"> </w:t>
      </w:r>
      <w:r w:rsidRPr="00AE5CC0" w:rsidR="00462F77">
        <w:rPr>
          <w:rFonts w:ascii="Times New Roman" w:hAnsi="Times New Roman" w:cs="Times New Roman"/>
          <w:color w:val="231F20"/>
          <w:sz w:val="24"/>
          <w:szCs w:val="24"/>
        </w:rPr>
        <w:t>Defence</w:t>
      </w:r>
      <w:r w:rsidRPr="00AE5CC0" w:rsidR="00462F77">
        <w:rPr>
          <w:rFonts w:ascii="Times New Roman" w:hAnsi="Times New Roman" w:cs="Times New Roman"/>
          <w:color w:val="231F20"/>
          <w:sz w:val="24"/>
          <w:szCs w:val="24"/>
        </w:rPr>
        <w:t xml:space="preserve"> Forces </w:t>
      </w:r>
      <w:r w:rsidRPr="00AE5CC0" w:rsidR="00462F77">
        <w:rPr>
          <w:rFonts w:ascii="Times New Roman" w:hAnsi="Times New Roman" w:cs="Times New Roman"/>
          <w:color w:val="231F20"/>
          <w:spacing w:val="-13"/>
          <w:sz w:val="24"/>
          <w:szCs w:val="24"/>
        </w:rPr>
        <w:t>values</w:t>
      </w:r>
      <w:r w:rsidRPr="00AE5CC0" w:rsidR="00462F77">
        <w:rPr>
          <w:rFonts w:ascii="Times New Roman" w:hAnsi="Times New Roman" w:cs="Times New Roman"/>
          <w:color w:val="231F20"/>
          <w:spacing w:val="-14"/>
          <w:sz w:val="24"/>
          <w:szCs w:val="24"/>
        </w:rPr>
        <w:t xml:space="preserve"> </w:t>
      </w:r>
      <w:r w:rsidRPr="00AE5CC0" w:rsidR="00462F77">
        <w:rPr>
          <w:rFonts w:ascii="Times New Roman" w:hAnsi="Times New Roman" w:cs="Times New Roman"/>
          <w:color w:val="231F20"/>
          <w:sz w:val="24"/>
          <w:szCs w:val="24"/>
        </w:rPr>
        <w:t>of</w:t>
      </w:r>
      <w:r w:rsidRPr="00AE5CC0" w:rsidR="00462F77">
        <w:rPr>
          <w:rFonts w:ascii="Times New Roman" w:hAnsi="Times New Roman" w:cs="Times New Roman"/>
          <w:color w:val="231F20"/>
          <w:spacing w:val="-14"/>
          <w:sz w:val="24"/>
          <w:szCs w:val="24"/>
        </w:rPr>
        <w:t xml:space="preserve"> </w:t>
      </w:r>
      <w:r w:rsidRPr="00AE5CC0" w:rsidR="00462F77">
        <w:rPr>
          <w:rFonts w:ascii="Times New Roman" w:hAnsi="Times New Roman" w:cs="Times New Roman"/>
          <w:b w:val="1"/>
          <w:bCs w:val="1"/>
          <w:color w:val="231F20"/>
          <w:sz w:val="24"/>
          <w:szCs w:val="24"/>
        </w:rPr>
        <w:t>Respect,</w:t>
      </w:r>
      <w:r w:rsidRPr="00AE5CC0" w:rsidR="00462F77">
        <w:rPr>
          <w:rFonts w:ascii="Times New Roman" w:hAnsi="Times New Roman" w:cs="Times New Roman"/>
          <w:b w:val="1"/>
          <w:bCs w:val="1"/>
          <w:color w:val="231F20"/>
          <w:spacing w:val="-14"/>
          <w:sz w:val="24"/>
          <w:szCs w:val="24"/>
        </w:rPr>
        <w:t xml:space="preserve"> </w:t>
      </w:r>
      <w:r w:rsidRPr="00AE5CC0" w:rsidR="00462F77">
        <w:rPr>
          <w:rFonts w:ascii="Times New Roman" w:hAnsi="Times New Roman" w:cs="Times New Roman"/>
          <w:b w:val="1"/>
          <w:bCs w:val="1"/>
          <w:color w:val="231F20"/>
          <w:sz w:val="24"/>
          <w:szCs w:val="24"/>
        </w:rPr>
        <w:t>Loyalty,</w:t>
      </w:r>
      <w:r w:rsidRPr="00AE5CC0" w:rsidR="00462F77">
        <w:rPr>
          <w:rFonts w:ascii="Times New Roman" w:hAnsi="Times New Roman" w:cs="Times New Roman"/>
          <w:b w:val="1"/>
          <w:bCs w:val="1"/>
          <w:color w:val="231F20"/>
          <w:spacing w:val="-13"/>
          <w:sz w:val="24"/>
          <w:szCs w:val="24"/>
        </w:rPr>
        <w:t xml:space="preserve"> </w:t>
      </w:r>
      <w:r w:rsidRPr="00AE5CC0" w:rsidR="00462F77">
        <w:rPr>
          <w:rFonts w:ascii="Times New Roman" w:hAnsi="Times New Roman" w:cs="Times New Roman"/>
          <w:b w:val="1"/>
          <w:bCs w:val="1"/>
          <w:color w:val="231F20"/>
          <w:sz w:val="24"/>
          <w:szCs w:val="24"/>
        </w:rPr>
        <w:t>Selflessness,</w:t>
      </w:r>
      <w:r w:rsidRPr="00AE5CC0" w:rsidR="00462F77">
        <w:rPr>
          <w:rFonts w:ascii="Times New Roman" w:hAnsi="Times New Roman" w:cs="Times New Roman"/>
          <w:b w:val="1"/>
          <w:bCs w:val="1"/>
          <w:color w:val="231F20"/>
          <w:spacing w:val="-14"/>
          <w:sz w:val="24"/>
          <w:szCs w:val="24"/>
        </w:rPr>
        <w:t xml:space="preserve"> </w:t>
      </w:r>
      <w:r w:rsidRPr="00AE5CC0" w:rsidR="00462F77">
        <w:rPr>
          <w:rFonts w:ascii="Times New Roman" w:hAnsi="Times New Roman" w:cs="Times New Roman"/>
          <w:b w:val="1"/>
          <w:bCs w:val="1"/>
          <w:color w:val="231F20"/>
          <w:sz w:val="24"/>
          <w:szCs w:val="24"/>
        </w:rPr>
        <w:t>Physical</w:t>
      </w:r>
      <w:r w:rsidRPr="00AE5CC0" w:rsidR="00462F77">
        <w:rPr>
          <w:rFonts w:ascii="Times New Roman" w:hAnsi="Times New Roman" w:cs="Times New Roman"/>
          <w:b w:val="1"/>
          <w:bCs w:val="1"/>
          <w:color w:val="231F20"/>
          <w:spacing w:val="-14"/>
          <w:sz w:val="24"/>
          <w:szCs w:val="24"/>
        </w:rPr>
        <w:t xml:space="preserve"> </w:t>
      </w:r>
      <w:r w:rsidRPr="00AE5CC0" w:rsidR="00462F77">
        <w:rPr>
          <w:rFonts w:ascii="Times New Roman" w:hAnsi="Times New Roman" w:cs="Times New Roman"/>
          <w:b w:val="1"/>
          <w:bCs w:val="1"/>
          <w:color w:val="231F20"/>
          <w:sz w:val="24"/>
          <w:szCs w:val="24"/>
        </w:rPr>
        <w:t xml:space="preserve">Courage, Moral </w:t>
      </w:r>
      <w:r w:rsidRPr="00AE5CC0" w:rsidR="00462F77">
        <w:rPr>
          <w:rFonts w:ascii="Times New Roman" w:hAnsi="Times New Roman" w:cs="Times New Roman"/>
          <w:b w:val="1"/>
          <w:bCs w:val="1"/>
          <w:color w:val="231F20"/>
          <w:sz w:val="24"/>
          <w:szCs w:val="24"/>
        </w:rPr>
        <w:t xml:space="preserve">Courage</w:t>
      </w:r>
      <w:r w:rsidRPr="00AE5CC0" w:rsidR="00462F77">
        <w:rPr>
          <w:rFonts w:ascii="Times New Roman" w:hAnsi="Times New Roman" w:cs="Times New Roman"/>
          <w:b w:val="1"/>
          <w:bCs w:val="1"/>
          <w:color w:val="231F20"/>
          <w:sz w:val="24"/>
          <w:szCs w:val="24"/>
        </w:rPr>
        <w:t xml:space="preserve"> </w:t>
      </w:r>
      <w:r w:rsidRPr="00AE5CC0" w:rsidR="00462F77">
        <w:rPr>
          <w:rFonts w:ascii="Times New Roman" w:hAnsi="Times New Roman" w:cs="Times New Roman"/>
          <w:color w:val="231F20"/>
          <w:sz w:val="24"/>
          <w:szCs w:val="24"/>
        </w:rPr>
        <w:t>and</w:t>
      </w:r>
      <w:r w:rsidRPr="00AE5CC0" w:rsidR="00462F77">
        <w:rPr>
          <w:rFonts w:ascii="Times New Roman" w:hAnsi="Times New Roman" w:cs="Times New Roman"/>
          <w:b w:val="1"/>
          <w:bCs w:val="1"/>
          <w:color w:val="231F20"/>
          <w:sz w:val="24"/>
          <w:szCs w:val="24"/>
        </w:rPr>
        <w:t xml:space="preserve"> Integrity</w:t>
      </w:r>
      <w:r w:rsidRPr="00AE5CC0" w:rsidR="00462F77">
        <w:rPr>
          <w:rFonts w:ascii="Times New Roman" w:hAnsi="Times New Roman" w:cs="Times New Roman"/>
          <w:color w:val="231F20"/>
          <w:sz w:val="24"/>
          <w:szCs w:val="24"/>
        </w:rPr>
        <w:t>.</w:t>
      </w:r>
    </w:p>
    <w:p w:rsidRPr="00AE5CC0" w:rsidR="00462F77" w:rsidP="00462F77" w:rsidRDefault="00462F77" w14:paraId="4A945266" w14:textId="16E36ADF">
      <w:pPr>
        <w:pStyle w:val="BodyText"/>
        <w:spacing w:before="227"/>
        <w:ind w:left="324" w:right="37"/>
        <w:jc w:val="both"/>
      </w:pPr>
      <w:r w:rsidRPr="00AE5CC0" w:rsidR="00462F77">
        <w:rPr>
          <w:rFonts w:ascii="Times New Roman" w:hAnsi="Times New Roman" w:cs="Times New Roman"/>
          <w:color w:val="231F20"/>
          <w:sz w:val="24"/>
          <w:szCs w:val="24"/>
        </w:rPr>
        <w:t>I would like to take this opportunity to thank those that supported the raising and</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z w:val="24"/>
          <w:szCs w:val="24"/>
        </w:rPr>
        <w:t>training</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z w:val="24"/>
          <w:szCs w:val="24"/>
        </w:rPr>
        <w:t>of</w:t>
      </w:r>
      <w:r w:rsidRPr="00AE5CC0" w:rsidR="00462F77">
        <w:rPr>
          <w:rFonts w:ascii="Times New Roman" w:hAnsi="Times New Roman" w:cs="Times New Roman"/>
          <w:color w:val="231F20"/>
          <w:spacing w:val="-11"/>
          <w:sz w:val="24"/>
          <w:szCs w:val="24"/>
        </w:rPr>
        <w:t xml:space="preserve"> 69 </w:t>
      </w:r>
      <w:r w:rsidRPr="00AE5CC0" w:rsidR="00462F77">
        <w:rPr>
          <w:rFonts w:ascii="Times New Roman" w:hAnsi="Times New Roman" w:cs="Times New Roman"/>
          <w:color w:val="231F20"/>
          <w:sz w:val="24"/>
          <w:szCs w:val="24"/>
        </w:rPr>
        <w:t>Infantry</w:t>
      </w:r>
      <w:r w:rsidRPr="00AE5CC0" w:rsidR="00462F77">
        <w:rPr>
          <w:rFonts w:ascii="Times New Roman" w:hAnsi="Times New Roman" w:cs="Times New Roman"/>
          <w:color w:val="231F20"/>
          <w:spacing w:val="-11"/>
          <w:sz w:val="24"/>
          <w:szCs w:val="24"/>
        </w:rPr>
        <w:t xml:space="preserve"> Group</w:t>
      </w:r>
      <w:r w:rsidRPr="00AE5CC0" w:rsidR="00462F77">
        <w:rPr>
          <w:rFonts w:ascii="Times New Roman" w:hAnsi="Times New Roman" w:cs="Times New Roman"/>
          <w:color w:val="231F20"/>
          <w:sz w:val="24"/>
          <w:szCs w:val="24"/>
        </w:rPr>
        <w:t>,</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z w:val="24"/>
          <w:szCs w:val="24"/>
        </w:rPr>
        <w:t>in</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z w:val="24"/>
          <w:szCs w:val="24"/>
        </w:rPr>
        <w:t>particular</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z w:val="24"/>
          <w:szCs w:val="24"/>
        </w:rPr>
        <w:t>G</w:t>
      </w:r>
      <w:r w:rsidRPr="00AE5CC0" w:rsidR="62F80061">
        <w:rPr>
          <w:rFonts w:ascii="Times New Roman" w:hAnsi="Times New Roman" w:cs="Times New Roman"/>
          <w:color w:val="231F20"/>
          <w:sz w:val="24"/>
          <w:szCs w:val="24"/>
        </w:rPr>
        <w:t xml:space="preserve">eneral </w:t>
      </w:r>
      <w:r w:rsidRPr="00AE5CC0" w:rsidR="00462F77">
        <w:rPr>
          <w:rFonts w:ascii="Times New Roman" w:hAnsi="Times New Roman" w:cs="Times New Roman"/>
          <w:color w:val="231F20"/>
          <w:sz w:val="24"/>
          <w:szCs w:val="24"/>
        </w:rPr>
        <w:t>O</w:t>
      </w:r>
      <w:r w:rsidRPr="00AE5CC0" w:rsidR="636A83B6">
        <w:rPr>
          <w:rFonts w:ascii="Times New Roman" w:hAnsi="Times New Roman" w:cs="Times New Roman"/>
          <w:color w:val="231F20"/>
          <w:sz w:val="24"/>
          <w:szCs w:val="24"/>
        </w:rPr>
        <w:t xml:space="preserve">fficer </w:t>
      </w:r>
      <w:r w:rsidRPr="00AE5CC0" w:rsidR="00462F77">
        <w:rPr>
          <w:rFonts w:ascii="Times New Roman" w:hAnsi="Times New Roman" w:cs="Times New Roman"/>
          <w:color w:val="231F20"/>
          <w:sz w:val="24"/>
          <w:szCs w:val="24"/>
        </w:rPr>
        <w:t>C</w:t>
      </w:r>
      <w:r w:rsidRPr="00AE5CC0" w:rsidR="346F367E">
        <w:rPr>
          <w:rFonts w:ascii="Times New Roman" w:hAnsi="Times New Roman" w:cs="Times New Roman"/>
          <w:color w:val="231F20"/>
          <w:sz w:val="24"/>
          <w:szCs w:val="24"/>
        </w:rPr>
        <w:t>ommanding (GOC)</w:t>
      </w:r>
      <w:r w:rsidRPr="00AE5CC0" w:rsidR="00462F77">
        <w:rPr>
          <w:rFonts w:ascii="Times New Roman" w:hAnsi="Times New Roman" w:cs="Times New Roman"/>
          <w:color w:val="231F20"/>
          <w:sz w:val="24"/>
          <w:szCs w:val="24"/>
        </w:rPr>
        <w:t xml:space="preserve"> </w:t>
      </w:r>
      <w:r w:rsidRPr="00AE5CC0" w:rsidR="00462F77">
        <w:rPr>
          <w:rFonts w:ascii="Times New Roman" w:hAnsi="Times New Roman" w:cs="Times New Roman"/>
          <w:color w:val="231F20"/>
          <w:sz w:val="24"/>
          <w:szCs w:val="24"/>
        </w:rPr>
        <w:t>2</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z w:val="24"/>
          <w:szCs w:val="24"/>
        </w:rPr>
        <w:t>B</w:t>
      </w:r>
      <w:r w:rsidRPr="00AE5CC0" w:rsidR="4A9BB40C">
        <w:rPr>
          <w:rFonts w:ascii="Times New Roman" w:hAnsi="Times New Roman" w:cs="Times New Roman"/>
          <w:color w:val="231F20"/>
          <w:sz w:val="24"/>
          <w:szCs w:val="24"/>
        </w:rPr>
        <w:t>rigade,</w:t>
      </w:r>
      <w:r w:rsidRPr="00AE5CC0" w:rsidR="00462F77">
        <w:rPr>
          <w:rFonts w:ascii="Times New Roman" w:hAnsi="Times New Roman" w:cs="Times New Roman"/>
          <w:color w:val="231F20"/>
          <w:sz w:val="24"/>
          <w:szCs w:val="24"/>
        </w:rPr>
        <w:t xml:space="preserve"> Brigadier General Stephen Ryan</w:t>
      </w:r>
      <w:r w:rsidRPr="00AE5CC0" w:rsidR="503E566B">
        <w:rPr>
          <w:rFonts w:ascii="Times New Roman" w:hAnsi="Times New Roman" w:cs="Times New Roman"/>
          <w:color w:val="231F20"/>
          <w:sz w:val="24"/>
          <w:szCs w:val="24"/>
        </w:rPr>
        <w:t>,</w:t>
      </w:r>
      <w:r w:rsidRPr="00AE5CC0" w:rsidR="00462F77">
        <w:rPr>
          <w:rFonts w:ascii="Times New Roman" w:hAnsi="Times New Roman" w:cs="Times New Roman"/>
          <w:color w:val="231F20"/>
          <w:sz w:val="24"/>
          <w:szCs w:val="24"/>
        </w:rPr>
        <w:t xml:space="preserve"> </w:t>
      </w:r>
      <w:r w:rsidRPr="00AE5CC0" w:rsidR="00462F77">
        <w:rPr>
          <w:rFonts w:ascii="Times New Roman" w:hAnsi="Times New Roman" w:cs="Times New Roman"/>
          <w:color w:val="231F20"/>
          <w:sz w:val="24"/>
          <w:szCs w:val="24"/>
        </w:rPr>
        <w:t>and</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z w:val="24"/>
          <w:szCs w:val="24"/>
        </w:rPr>
        <w:t>his</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z w:val="24"/>
          <w:szCs w:val="24"/>
        </w:rPr>
        <w:t>staff</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z w:val="24"/>
          <w:szCs w:val="24"/>
        </w:rPr>
        <w:t xml:space="preserve">and all </w:t>
      </w:r>
      <w:r w:rsidRPr="00AE5CC0" w:rsidR="00462F77">
        <w:rPr>
          <w:rFonts w:ascii="Times New Roman" w:hAnsi="Times New Roman" w:cs="Times New Roman"/>
          <w:color w:val="231F20"/>
          <w:sz w:val="24"/>
          <w:szCs w:val="24"/>
        </w:rPr>
        <w:t>Defence</w:t>
      </w:r>
      <w:r w:rsidRPr="00AE5CC0" w:rsidR="00462F77">
        <w:rPr>
          <w:rFonts w:ascii="Times New Roman" w:hAnsi="Times New Roman" w:cs="Times New Roman"/>
          <w:color w:val="231F20"/>
          <w:sz w:val="24"/>
          <w:szCs w:val="24"/>
        </w:rPr>
        <w:t xml:space="preserve"> Force elements who have supported this effort.</w:t>
      </w:r>
      <w:r w:rsidRPr="00AE5CC0" w:rsidR="00462F77">
        <w:rPr>
          <w:rFonts w:ascii="Times New Roman" w:hAnsi="Times New Roman" w:cs="Times New Roman"/>
          <w:color w:val="231F20"/>
          <w:spacing w:val="40"/>
          <w:sz w:val="24"/>
          <w:szCs w:val="24"/>
        </w:rPr>
        <w:t xml:space="preserve"> </w:t>
      </w:r>
      <w:r w:rsidRPr="00AE5CC0" w:rsidR="00462F77">
        <w:rPr>
          <w:rFonts w:ascii="Times New Roman" w:hAnsi="Times New Roman" w:cs="Times New Roman"/>
          <w:color w:val="231F20"/>
          <w:sz w:val="24"/>
          <w:szCs w:val="24"/>
        </w:rPr>
        <w:t xml:space="preserve">While the </w:t>
      </w:r>
      <w:r w:rsidRPr="00AE5CC0" w:rsidR="00462F77">
        <w:rPr>
          <w:rFonts w:ascii="Times New Roman" w:hAnsi="Times New Roman" w:cs="Times New Roman"/>
          <w:b w:val="1"/>
          <w:bCs w:val="1"/>
          <w:color w:val="231F20"/>
          <w:sz w:val="24"/>
          <w:szCs w:val="24"/>
        </w:rPr>
        <w:t>27</w:t>
      </w:r>
      <w:r w:rsidRPr="0B5CEC4B" w:rsidR="79231E19">
        <w:rPr>
          <w:rFonts w:ascii="Times New Roman" w:hAnsi="Times New Roman" w:cs="Times New Roman"/>
          <w:b w:val="1"/>
          <w:bCs w:val="1"/>
          <w:color w:val="231F20"/>
          <w:sz w:val="24"/>
          <w:szCs w:val="24"/>
          <w:vertAlign w:val="superscript"/>
        </w:rPr>
        <w:t>th</w:t>
      </w:r>
      <w:r w:rsidRPr="00AE5CC0" w:rsidR="79231E19">
        <w:rPr>
          <w:rFonts w:ascii="Times New Roman" w:hAnsi="Times New Roman" w:cs="Times New Roman"/>
          <w:b w:val="1"/>
          <w:bCs w:val="1"/>
          <w:color w:val="231F20"/>
          <w:sz w:val="24"/>
          <w:szCs w:val="24"/>
        </w:rPr>
        <w:t xml:space="preserve"> </w:t>
      </w:r>
      <w:r w:rsidRPr="00AE5CC0" w:rsidR="00462F77">
        <w:rPr>
          <w:rFonts w:ascii="Times New Roman" w:hAnsi="Times New Roman" w:cs="Times New Roman"/>
          <w:b w:val="1"/>
          <w:bCs w:val="1"/>
          <w:color w:val="231F20"/>
          <w:sz w:val="24"/>
          <w:szCs w:val="24"/>
        </w:rPr>
        <w:t>Infantry Battalion</w:t>
      </w:r>
      <w:r w:rsidRPr="0B5CEC4B" w:rsidR="00462F77">
        <w:rPr>
          <w:rFonts w:ascii="Times New Roman" w:hAnsi="Times New Roman" w:cs="Times New Roman"/>
          <w:color w:val="231F20"/>
          <w:sz w:val="24"/>
          <w:szCs w:val="24"/>
        </w:rPr>
        <w:t xml:space="preserve"> has the </w:t>
      </w:r>
      <w:r w:rsidRPr="00AE5CC0" w:rsidR="00462F77">
        <w:rPr>
          <w:rFonts w:ascii="Times New Roman" w:hAnsi="Times New Roman" w:cs="Times New Roman"/>
          <w:color w:val="231F20"/>
          <w:sz w:val="24"/>
          <w:szCs w:val="24"/>
        </w:rPr>
        <w:t>honour</w:t>
      </w:r>
      <w:r w:rsidRPr="00AE5CC0" w:rsidR="00462F77">
        <w:rPr>
          <w:rFonts w:ascii="Times New Roman" w:hAnsi="Times New Roman" w:cs="Times New Roman"/>
          <w:color w:val="231F20"/>
          <w:sz w:val="24"/>
          <w:szCs w:val="24"/>
        </w:rPr>
        <w:t xml:space="preserve"> of being lead unit for this overseas deployment, the majority of personnel</w:t>
      </w:r>
      <w:r w:rsidRPr="00AE5CC0" w:rsidR="00462F77">
        <w:rPr>
          <w:rFonts w:ascii="Times New Roman" w:hAnsi="Times New Roman" w:cs="Times New Roman"/>
          <w:color w:val="231F20"/>
          <w:spacing w:val="-3"/>
          <w:sz w:val="24"/>
          <w:szCs w:val="24"/>
        </w:rPr>
        <w:t xml:space="preserve"> </w:t>
      </w:r>
      <w:r w:rsidRPr="00AE5CC0" w:rsidR="00462F77">
        <w:rPr>
          <w:rFonts w:ascii="Times New Roman" w:hAnsi="Times New Roman" w:cs="Times New Roman"/>
          <w:color w:val="231F20"/>
          <w:sz w:val="24"/>
          <w:szCs w:val="24"/>
        </w:rPr>
        <w:t>have</w:t>
      </w:r>
      <w:r w:rsidRPr="00AE5CC0" w:rsidR="00462F77">
        <w:rPr>
          <w:rFonts w:ascii="Times New Roman" w:hAnsi="Times New Roman" w:cs="Times New Roman"/>
          <w:color w:val="231F20"/>
          <w:spacing w:val="-3"/>
          <w:sz w:val="24"/>
          <w:szCs w:val="24"/>
        </w:rPr>
        <w:t xml:space="preserve"> </w:t>
      </w:r>
      <w:r w:rsidRPr="00AE5CC0" w:rsidR="00462F77">
        <w:rPr>
          <w:rFonts w:ascii="Times New Roman" w:hAnsi="Times New Roman" w:cs="Times New Roman"/>
          <w:color w:val="231F20"/>
          <w:sz w:val="24"/>
          <w:szCs w:val="24"/>
        </w:rPr>
        <w:t>been</w:t>
      </w:r>
      <w:r w:rsidRPr="00AE5CC0" w:rsidR="00462F77">
        <w:rPr>
          <w:rFonts w:ascii="Times New Roman" w:hAnsi="Times New Roman" w:cs="Times New Roman"/>
          <w:color w:val="231F20"/>
          <w:spacing w:val="-3"/>
          <w:sz w:val="24"/>
          <w:szCs w:val="24"/>
        </w:rPr>
        <w:t xml:space="preserve"> </w:t>
      </w:r>
      <w:r w:rsidRPr="00AE5CC0" w:rsidR="00462F77">
        <w:rPr>
          <w:rFonts w:ascii="Times New Roman" w:hAnsi="Times New Roman" w:cs="Times New Roman"/>
          <w:color w:val="231F20"/>
          <w:sz w:val="24"/>
          <w:szCs w:val="24"/>
        </w:rPr>
        <w:t>drawn</w:t>
      </w:r>
      <w:r w:rsidRPr="00AE5CC0" w:rsidR="00462F77">
        <w:rPr>
          <w:rFonts w:ascii="Times New Roman" w:hAnsi="Times New Roman" w:cs="Times New Roman"/>
          <w:color w:val="231F20"/>
          <w:spacing w:val="-3"/>
          <w:sz w:val="24"/>
          <w:szCs w:val="24"/>
        </w:rPr>
        <w:t xml:space="preserve"> </w:t>
      </w:r>
      <w:r w:rsidRPr="00AE5CC0" w:rsidR="00462F77">
        <w:rPr>
          <w:rFonts w:ascii="Times New Roman" w:hAnsi="Times New Roman" w:cs="Times New Roman"/>
          <w:color w:val="231F20"/>
          <w:sz w:val="24"/>
          <w:szCs w:val="24"/>
        </w:rPr>
        <w:t>from</w:t>
      </w:r>
      <w:r w:rsidRPr="00AE5CC0" w:rsidR="00462F77">
        <w:rPr>
          <w:rFonts w:ascii="Times New Roman" w:hAnsi="Times New Roman" w:cs="Times New Roman"/>
          <w:color w:val="231F20"/>
          <w:spacing w:val="-3"/>
          <w:sz w:val="24"/>
          <w:szCs w:val="24"/>
        </w:rPr>
        <w:t xml:space="preserve"> </w:t>
      </w:r>
      <w:r w:rsidRPr="00AE5CC0" w:rsidR="00462F77">
        <w:rPr>
          <w:rFonts w:ascii="Times New Roman" w:hAnsi="Times New Roman" w:cs="Times New Roman"/>
          <w:color w:val="231F20"/>
          <w:sz w:val="24"/>
          <w:szCs w:val="24"/>
        </w:rPr>
        <w:t>the</w:t>
      </w:r>
      <w:r w:rsidRPr="00AE5CC0" w:rsidR="00462F77">
        <w:rPr>
          <w:rFonts w:ascii="Times New Roman" w:hAnsi="Times New Roman" w:cs="Times New Roman"/>
          <w:color w:val="231F20"/>
          <w:spacing w:val="-3"/>
          <w:sz w:val="24"/>
          <w:szCs w:val="24"/>
        </w:rPr>
        <w:t xml:space="preserve"> </w:t>
      </w:r>
      <w:r w:rsidRPr="00AE5CC0" w:rsidR="00462F77">
        <w:rPr>
          <w:rFonts w:ascii="Times New Roman" w:hAnsi="Times New Roman" w:cs="Times New Roman"/>
          <w:color w:val="231F20"/>
          <w:sz w:val="24"/>
          <w:szCs w:val="24"/>
        </w:rPr>
        <w:t>wider</w:t>
      </w:r>
      <w:r w:rsidRPr="00AE5CC0" w:rsidR="00462F77">
        <w:rPr>
          <w:rFonts w:ascii="Times New Roman" w:hAnsi="Times New Roman" w:cs="Times New Roman"/>
          <w:color w:val="231F20"/>
          <w:spacing w:val="-3"/>
          <w:sz w:val="24"/>
          <w:szCs w:val="24"/>
        </w:rPr>
        <w:t xml:space="preserve"> </w:t>
      </w:r>
      <w:r w:rsidRPr="00AE5CC0" w:rsidR="00462F77">
        <w:rPr>
          <w:rFonts w:ascii="Times New Roman" w:hAnsi="Times New Roman" w:cs="Times New Roman"/>
          <w:color w:val="231F20"/>
          <w:sz w:val="24"/>
          <w:szCs w:val="24"/>
        </w:rPr>
        <w:t>Defence</w:t>
      </w:r>
      <w:r w:rsidRPr="00AE5CC0" w:rsidR="00462F77">
        <w:rPr>
          <w:rFonts w:ascii="Times New Roman" w:hAnsi="Times New Roman" w:cs="Times New Roman"/>
          <w:color w:val="231F20"/>
          <w:sz w:val="24"/>
          <w:szCs w:val="24"/>
        </w:rPr>
        <w:t xml:space="preserve"> Forces,</w:t>
      </w:r>
      <w:r w:rsidRPr="00AE5CC0" w:rsidR="00462F77">
        <w:rPr>
          <w:rFonts w:ascii="Times New Roman" w:hAnsi="Times New Roman" w:cs="Times New Roman"/>
          <w:color w:val="231F20"/>
          <w:spacing w:val="-3"/>
          <w:sz w:val="24"/>
          <w:szCs w:val="24"/>
        </w:rPr>
        <w:t xml:space="preserve"> </w:t>
      </w:r>
      <w:r w:rsidRPr="00AE5CC0" w:rsidR="00462F77">
        <w:rPr>
          <w:rFonts w:ascii="Times New Roman" w:hAnsi="Times New Roman" w:cs="Times New Roman"/>
          <w:b w:val="1"/>
          <w:bCs w:val="1"/>
          <w:color w:val="231F20"/>
          <w:sz w:val="24"/>
          <w:szCs w:val="24"/>
        </w:rPr>
        <w:t>soldiers,</w:t>
      </w:r>
      <w:r w:rsidRPr="00AE5CC0" w:rsidR="00462F77">
        <w:rPr>
          <w:rFonts w:ascii="Times New Roman" w:hAnsi="Times New Roman" w:cs="Times New Roman"/>
          <w:b w:val="1"/>
          <w:bCs w:val="1"/>
          <w:color w:val="231F20"/>
          <w:spacing w:val="-3"/>
          <w:sz w:val="24"/>
          <w:szCs w:val="24"/>
        </w:rPr>
        <w:t xml:space="preserve"> </w:t>
      </w:r>
      <w:r w:rsidRPr="00AE5CC0" w:rsidR="00462F77">
        <w:rPr>
          <w:rFonts w:ascii="Times New Roman" w:hAnsi="Times New Roman" w:cs="Times New Roman"/>
          <w:b w:val="1"/>
          <w:bCs w:val="1"/>
          <w:color w:val="231F20"/>
          <w:sz w:val="24"/>
          <w:szCs w:val="24"/>
        </w:rPr>
        <w:t>sailors,</w:t>
      </w:r>
      <w:r w:rsidRPr="00AE5CC0" w:rsidR="00462F77">
        <w:rPr>
          <w:rFonts w:ascii="Times New Roman" w:hAnsi="Times New Roman" w:cs="Times New Roman"/>
          <w:b w:val="1"/>
          <w:bCs w:val="1"/>
          <w:color w:val="231F20"/>
          <w:spacing w:val="-3"/>
          <w:sz w:val="24"/>
          <w:szCs w:val="24"/>
        </w:rPr>
        <w:t xml:space="preserve"> </w:t>
      </w:r>
      <w:r w:rsidRPr="00AE5CC0" w:rsidR="00462F77">
        <w:rPr>
          <w:rFonts w:ascii="Times New Roman" w:hAnsi="Times New Roman" w:cs="Times New Roman"/>
          <w:b w:val="1"/>
          <w:bCs w:val="1"/>
          <w:color w:val="231F20"/>
          <w:sz w:val="24"/>
          <w:szCs w:val="24"/>
        </w:rPr>
        <w:t>aircrew, NCOs, and officers from multiple units</w:t>
      </w:r>
      <w:r w:rsidRPr="00AE5CC0" w:rsidR="00462F77">
        <w:rPr>
          <w:rFonts w:ascii="Times New Roman" w:hAnsi="Times New Roman" w:cs="Times New Roman"/>
          <w:color w:val="231F20"/>
          <w:sz w:val="24"/>
          <w:szCs w:val="24"/>
        </w:rPr>
        <w:t xml:space="preserve"> and services that have formed into a cohesive and professional formation.</w:t>
      </w:r>
    </w:p>
    <w:p w:rsidR="0B5CEC4B" w:rsidP="0B5CEC4B" w:rsidRDefault="0B5CEC4B" w14:paraId="041F766A" w14:textId="7B846F94">
      <w:pPr>
        <w:pStyle w:val="BodyText"/>
        <w:spacing w:before="227"/>
        <w:ind w:left="324" w:right="37"/>
        <w:jc w:val="both"/>
        <w:rPr>
          <w:rFonts w:ascii="Times New Roman" w:hAnsi="Times New Roman" w:cs="Times New Roman"/>
          <w:color w:val="231F20"/>
          <w:sz w:val="24"/>
          <w:szCs w:val="24"/>
        </w:rPr>
      </w:pPr>
    </w:p>
    <w:p w:rsidRPr="00AE5CC0" w:rsidR="00462F77" w:rsidP="00462F77" w:rsidRDefault="00462F77" w14:paraId="3729DFB5" w14:textId="3371AEA6">
      <w:pPr>
        <w:pStyle w:val="BodyText"/>
        <w:ind w:left="324" w:right="37"/>
        <w:jc w:val="both"/>
        <w:rPr>
          <w:rFonts w:ascii="Times New Roman" w:hAnsi="Times New Roman" w:cs="Times New Roman"/>
          <w:sz w:val="24"/>
          <w:szCs w:val="24"/>
        </w:rPr>
      </w:pPr>
      <w:r w:rsidRPr="0B5CEC4B" w:rsidR="00462F77">
        <w:rPr>
          <w:rFonts w:ascii="Times New Roman" w:hAnsi="Times New Roman" w:cs="Times New Roman"/>
          <w:color w:val="231F20"/>
          <w:sz w:val="24"/>
          <w:szCs w:val="24"/>
        </w:rPr>
        <w:t xml:space="preserve">The 69 Infantry Group deploys </w:t>
      </w:r>
      <w:r w:rsidRPr="0B5CEC4B" w:rsidR="00462F77">
        <w:rPr>
          <w:rFonts w:ascii="Times New Roman" w:hAnsi="Times New Roman" w:cs="Times New Roman"/>
          <w:color w:val="231F20"/>
          <w:sz w:val="24"/>
          <w:szCs w:val="24"/>
        </w:rPr>
        <w:t>with</w:t>
      </w:r>
      <w:r w:rsidRPr="0B5CEC4B" w:rsidR="00462F77">
        <w:rPr>
          <w:rFonts w:ascii="Times New Roman" w:hAnsi="Times New Roman" w:cs="Times New Roman"/>
          <w:color w:val="231F20"/>
          <w:sz w:val="24"/>
          <w:szCs w:val="24"/>
        </w:rPr>
        <w:t xml:space="preserve"> mixture of Infantry operators and Combat Support and Combat Service Support assets. This broad and diverse range of capabilities serves to create a cohesive and highly effective peacekeeping and drawdown force. On deployment, the unit will merge with our international partners from Poland and Hungary to form the multinational IRISHPOLBATT until the conclusion of UNIFIL Operations on 31</w:t>
      </w:r>
      <w:r w:rsidRPr="0B5CEC4B" w:rsidR="2D646A14">
        <w:rPr>
          <w:rFonts w:ascii="Times New Roman" w:hAnsi="Times New Roman" w:cs="Times New Roman"/>
          <w:color w:val="231F20"/>
          <w:sz w:val="24"/>
          <w:szCs w:val="24"/>
          <w:vertAlign w:val="superscript"/>
        </w:rPr>
        <w:t>st</w:t>
      </w:r>
      <w:r w:rsidRPr="0B5CEC4B" w:rsidR="2D646A14">
        <w:rPr>
          <w:rFonts w:ascii="Times New Roman" w:hAnsi="Times New Roman" w:cs="Times New Roman"/>
          <w:color w:val="231F20"/>
          <w:sz w:val="24"/>
          <w:szCs w:val="24"/>
        </w:rPr>
        <w:t xml:space="preserve"> </w:t>
      </w:r>
      <w:r w:rsidRPr="0B5CEC4B" w:rsidR="00462F77">
        <w:rPr>
          <w:rFonts w:ascii="Times New Roman" w:hAnsi="Times New Roman" w:cs="Times New Roman"/>
          <w:color w:val="231F20"/>
          <w:sz w:val="24"/>
          <w:szCs w:val="24"/>
        </w:rPr>
        <w:t>December 2026.</w:t>
      </w:r>
    </w:p>
    <w:p w:rsidRPr="00AE5CC0" w:rsidR="00462F77" w:rsidP="00462F77" w:rsidRDefault="00462F77" w14:paraId="5C77F5A0" w14:textId="3512684C">
      <w:pPr>
        <w:pStyle w:val="BodyText"/>
        <w:spacing w:before="227"/>
        <w:ind w:left="323" w:right="35"/>
        <w:jc w:val="both"/>
        <w:rPr>
          <w:rFonts w:ascii="Times New Roman" w:hAnsi="Times New Roman" w:cs="Times New Roman"/>
          <w:color w:val="231F20"/>
          <w:sz w:val="24"/>
          <w:szCs w:val="24"/>
        </w:rPr>
      </w:pPr>
      <w:r w:rsidRPr="00AE5CC0" w:rsidR="00462F77">
        <w:rPr>
          <w:rFonts w:ascii="Times New Roman" w:hAnsi="Times New Roman" w:cs="Times New Roman"/>
          <w:color w:val="231F20"/>
          <w:sz w:val="24"/>
          <w:szCs w:val="24"/>
        </w:rPr>
        <w:t xml:space="preserve">It is a privilege for all members of the 69 Infantry Battalion to serve the UNIFIL Mission for a final time and our thoughts and reflections go to those 48 families </w:t>
      </w:r>
      <w:r w:rsidRPr="00AE5CC0" w:rsidR="00462F77">
        <w:rPr>
          <w:rFonts w:ascii="Times New Roman" w:hAnsi="Times New Roman" w:cs="Times New Roman"/>
          <w:color w:val="231F20"/>
          <w:sz w:val="24"/>
          <w:szCs w:val="24"/>
        </w:rPr>
        <w:t xml:space="preserve">who’s</w:t>
      </w:r>
      <w:r w:rsidRPr="00AE5CC0" w:rsidR="00462F77">
        <w:rPr>
          <w:rFonts w:ascii="Times New Roman" w:hAnsi="Times New Roman" w:cs="Times New Roman"/>
          <w:color w:val="231F20"/>
          <w:sz w:val="24"/>
          <w:szCs w:val="24"/>
        </w:rPr>
        <w:t xml:space="preserve"> loved ones did not return from the UNIFIL and died in the name of peace. </w:t>
      </w:r>
      <w:r w:rsidRPr="00AE5CC0" w:rsidR="00462F77">
        <w:rPr>
          <w:rFonts w:ascii="Times New Roman" w:hAnsi="Times New Roman" w:cs="Times New Roman"/>
          <w:color w:val="231F20"/>
          <w:spacing w:val="-2"/>
          <w:sz w:val="24"/>
          <w:szCs w:val="24"/>
        </w:rPr>
        <w:t>For</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many</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on</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parade</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today,</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it</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is</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a</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significant</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moment</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in</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their</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careers</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as</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they</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 xml:space="preserve">deploy </w:t>
      </w:r>
      <w:r w:rsidRPr="00AE5CC0" w:rsidR="00462F77">
        <w:rPr>
          <w:rFonts w:ascii="Times New Roman" w:hAnsi="Times New Roman" w:cs="Times New Roman"/>
          <w:color w:val="231F20"/>
          <w:sz w:val="24"/>
          <w:szCs w:val="24"/>
        </w:rPr>
        <w:t xml:space="preserve">for the </w:t>
      </w:r>
      <w:r w:rsidRPr="00AE5CC0" w:rsidR="3C53D4D8">
        <w:rPr>
          <w:rFonts w:ascii="Times New Roman" w:hAnsi="Times New Roman" w:cs="Times New Roman"/>
          <w:color w:val="231F20"/>
          <w:sz w:val="24"/>
          <w:szCs w:val="24"/>
        </w:rPr>
        <w:t>first time</w:t>
      </w:r>
      <w:r w:rsidRPr="00AE5CC0" w:rsidR="00462F77">
        <w:rPr>
          <w:rFonts w:ascii="Times New Roman" w:hAnsi="Times New Roman" w:cs="Times New Roman"/>
          <w:color w:val="231F20"/>
          <w:sz w:val="24"/>
          <w:szCs w:val="24"/>
        </w:rPr>
        <w:t xml:space="preserve"> in what is a challenging environment. Over the last </w:t>
      </w:r>
      <w:r w:rsidRPr="00AE5CC0" w:rsidR="00462F77">
        <w:rPr>
          <w:rFonts w:ascii="Times New Roman" w:hAnsi="Times New Roman" w:cs="Times New Roman"/>
          <w:color w:val="231F20"/>
          <w:sz w:val="24"/>
          <w:szCs w:val="24"/>
        </w:rPr>
        <w:t>number of</w:t>
      </w:r>
      <w:r w:rsidRPr="00AE5CC0" w:rsidR="00462F77">
        <w:rPr>
          <w:rFonts w:ascii="Times New Roman" w:hAnsi="Times New Roman" w:cs="Times New Roman"/>
          <w:color w:val="231F20"/>
          <w:sz w:val="24"/>
          <w:szCs w:val="24"/>
        </w:rPr>
        <w:t xml:space="preserve"> weeks, we have trained specifically to prepare for the challenges ahead. We</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have</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exercised</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personnel</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in</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a</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robust</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and</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realistic</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 xml:space="preserve">manner that has built the </w:t>
      </w:r>
      <w:r w:rsidRPr="00AE5CC0" w:rsidR="27E2C3B5">
        <w:rPr>
          <w:rFonts w:ascii="Times New Roman" w:hAnsi="Times New Roman" w:cs="Times New Roman"/>
          <w:color w:val="231F20"/>
          <w:sz w:val="24"/>
          <w:szCs w:val="24"/>
        </w:rPr>
        <w:t>teams'</w:t>
      </w:r>
      <w:r w:rsidRPr="00AE5CC0" w:rsidR="00462F77">
        <w:rPr>
          <w:rFonts w:ascii="Times New Roman" w:hAnsi="Times New Roman" w:cs="Times New Roman"/>
          <w:color w:val="231F20"/>
          <w:sz w:val="24"/>
          <w:szCs w:val="24"/>
        </w:rPr>
        <w:t xml:space="preserve"> trust</w:t>
      </w:r>
      <w:r w:rsidRPr="00AE5CC0" w:rsidR="00462F77">
        <w:rPr>
          <w:rFonts w:ascii="Times New Roman" w:hAnsi="Times New Roman" w:cs="Times New Roman"/>
          <w:color w:val="231F20"/>
          <w:spacing w:val="-7"/>
          <w:sz w:val="24"/>
          <w:szCs w:val="24"/>
        </w:rPr>
        <w:t xml:space="preserve"> </w:t>
      </w:r>
      <w:r w:rsidRPr="00AE5CC0" w:rsidR="00462F77">
        <w:rPr>
          <w:rFonts w:ascii="Times New Roman" w:hAnsi="Times New Roman" w:cs="Times New Roman"/>
          <w:color w:val="231F20"/>
          <w:sz w:val="24"/>
          <w:szCs w:val="24"/>
        </w:rPr>
        <w:t xml:space="preserve">and </w:t>
      </w:r>
      <w:r w:rsidRPr="00AE5CC0" w:rsidR="00462F77">
        <w:rPr>
          <w:rFonts w:ascii="Times New Roman" w:hAnsi="Times New Roman" w:cs="Times New Roman"/>
          <w:color w:val="231F20"/>
          <w:spacing w:val="-2"/>
          <w:sz w:val="24"/>
          <w:szCs w:val="24"/>
        </w:rPr>
        <w:t>confidence</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in</w:t>
      </w:r>
      <w:r w:rsidRPr="00AE5CC0" w:rsidR="00462F77">
        <w:rPr>
          <w:rFonts w:ascii="Times New Roman" w:hAnsi="Times New Roman" w:cs="Times New Roman"/>
          <w:color w:val="231F20"/>
          <w:spacing w:val="-10"/>
          <w:sz w:val="24"/>
          <w:szCs w:val="24"/>
        </w:rPr>
        <w:t xml:space="preserve"> one another</w:t>
      </w:r>
      <w:r w:rsidRPr="00AE5CC0" w:rsidR="00462F77">
        <w:rPr>
          <w:rFonts w:ascii="Times New Roman" w:hAnsi="Times New Roman" w:cs="Times New Roman"/>
          <w:color w:val="231F20"/>
          <w:spacing w:val="-10"/>
          <w:sz w:val="24"/>
          <w:szCs w:val="24"/>
        </w:rPr>
        <w:t xml:space="preserve">. </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This</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robust</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and</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dynamic</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military</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training</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focused</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on</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preparing</w:t>
      </w:r>
      <w:r w:rsidRPr="00AE5CC0" w:rsidR="00462F77">
        <w:rPr>
          <w:rFonts w:ascii="Times New Roman" w:hAnsi="Times New Roman" w:cs="Times New Roman"/>
          <w:color w:val="231F20"/>
          <w:spacing w:val="-2"/>
          <w:sz w:val="24"/>
          <w:szCs w:val="24"/>
        </w:rPr>
        <w:t xml:space="preserve"> </w:t>
      </w:r>
      <w:r w:rsidRPr="00AE5CC0" w:rsidR="00462F77">
        <w:rPr>
          <w:rFonts w:ascii="Times New Roman" w:hAnsi="Times New Roman" w:cs="Times New Roman"/>
          <w:color w:val="231F20"/>
          <w:sz w:val="24"/>
          <w:szCs w:val="24"/>
        </w:rPr>
        <w:t>the</w:t>
      </w:r>
      <w:r w:rsidRPr="00AE5CC0" w:rsidR="00462F77">
        <w:rPr>
          <w:rFonts w:ascii="Times New Roman" w:hAnsi="Times New Roman" w:cs="Times New Roman"/>
          <w:color w:val="231F20"/>
          <w:spacing w:val="-2"/>
          <w:sz w:val="24"/>
          <w:szCs w:val="24"/>
        </w:rPr>
        <w:t xml:space="preserve"> 69 Infantry Group </w:t>
      </w:r>
      <w:r w:rsidRPr="00AE5CC0" w:rsidR="00462F77">
        <w:rPr>
          <w:rFonts w:ascii="Times New Roman" w:hAnsi="Times New Roman" w:cs="Times New Roman"/>
          <w:color w:val="231F20"/>
          <w:sz w:val="24"/>
          <w:szCs w:val="24"/>
        </w:rPr>
        <w:t xml:space="preserve">to </w:t>
      </w:r>
      <w:r w:rsidRPr="00AE5CC0" w:rsidR="00462F77">
        <w:rPr>
          <w:rFonts w:ascii="Times New Roman" w:hAnsi="Times New Roman" w:cs="Times New Roman"/>
          <w:color w:val="231F20"/>
          <w:spacing w:val="-4"/>
          <w:sz w:val="24"/>
          <w:szCs w:val="24"/>
        </w:rPr>
        <w:t xml:space="preserve">conduct Peace Supporting Operations (PSO) in Lebanon and will give us confidence </w:t>
      </w:r>
      <w:r w:rsidRPr="00AE5CC0" w:rsidR="00462F77">
        <w:rPr>
          <w:rFonts w:ascii="Times New Roman" w:hAnsi="Times New Roman" w:cs="Times New Roman"/>
          <w:color w:val="231F20"/>
          <w:sz w:val="24"/>
          <w:szCs w:val="24"/>
        </w:rPr>
        <w:t>to work side by side with our international colleagues in UNIFIL until the completion of the mission and our successful withdrawal from Lebanon.</w:t>
      </w:r>
    </w:p>
    <w:p w:rsidRPr="00AE5CC0" w:rsidR="00462F77" w:rsidP="00462F77" w:rsidRDefault="00462F77" w14:paraId="0116D0EC" w14:textId="4CD7EC12">
      <w:pPr>
        <w:pStyle w:val="BodyText"/>
        <w:spacing w:before="227"/>
        <w:ind w:left="324" w:right="34"/>
        <w:jc w:val="both"/>
        <w:rPr>
          <w:rFonts w:ascii="Times New Roman" w:hAnsi="Times New Roman" w:cs="Times New Roman"/>
          <w:color w:val="231F20"/>
          <w:spacing w:val="-11"/>
          <w:sz w:val="24"/>
          <w:szCs w:val="24"/>
        </w:rPr>
      </w:pPr>
      <w:r w:rsidRPr="00AE5CC0" w:rsidR="00462F77">
        <w:rPr>
          <w:rFonts w:ascii="Times New Roman" w:hAnsi="Times New Roman" w:cs="Times New Roman"/>
          <w:color w:val="231F20"/>
          <w:sz w:val="24"/>
          <w:szCs w:val="24"/>
        </w:rPr>
        <w:t>For each and every one of us</w:t>
      </w:r>
      <w:r w:rsidRPr="00AE5CC0" w:rsidR="00462F77">
        <w:rPr>
          <w:rFonts w:ascii="Times New Roman" w:hAnsi="Times New Roman" w:cs="Times New Roman"/>
          <w:b w:val="1"/>
          <w:bCs w:val="1"/>
          <w:color w:val="231F20"/>
          <w:sz w:val="24"/>
          <w:szCs w:val="24"/>
        </w:rPr>
        <w:t>, family is our key driver</w:t>
      </w:r>
      <w:r w:rsidRPr="00AE5CC0" w:rsidR="00462F77">
        <w:rPr>
          <w:rFonts w:ascii="Times New Roman" w:hAnsi="Times New Roman" w:cs="Times New Roman"/>
          <w:color w:val="231F20"/>
          <w:sz w:val="24"/>
          <w:szCs w:val="24"/>
        </w:rPr>
        <w:t>; I would like to acknowledge those families and loved ones who keep the home flame going.</w:t>
      </w:r>
      <w:r w:rsidRPr="00AE5CC0" w:rsidR="00462F77">
        <w:rPr>
          <w:rFonts w:ascii="Times New Roman" w:hAnsi="Times New Roman" w:cs="Times New Roman"/>
          <w:color w:val="231F20"/>
          <w:sz w:val="24"/>
          <w:szCs w:val="24"/>
        </w:rPr>
        <w:t xml:space="preserve"> I</w:t>
      </w:r>
      <w:r w:rsidRPr="00AE5CC0" w:rsidR="00462F77">
        <w:rPr>
          <w:rFonts w:ascii="Times New Roman" w:hAnsi="Times New Roman" w:cs="Times New Roman"/>
          <w:color w:val="231F20"/>
          <w:spacing w:val="-13"/>
          <w:sz w:val="24"/>
          <w:szCs w:val="24"/>
        </w:rPr>
        <w:t xml:space="preserve"> </w:t>
      </w:r>
      <w:r w:rsidRPr="00AE5CC0" w:rsidR="00462F77">
        <w:rPr>
          <w:rFonts w:ascii="Times New Roman" w:hAnsi="Times New Roman" w:cs="Times New Roman"/>
          <w:color w:val="231F20"/>
          <w:sz w:val="24"/>
          <w:szCs w:val="24"/>
        </w:rPr>
        <w:t>am</w:t>
      </w:r>
      <w:r w:rsidRPr="00AE5CC0" w:rsidR="00462F77">
        <w:rPr>
          <w:rFonts w:ascii="Times New Roman" w:hAnsi="Times New Roman" w:cs="Times New Roman"/>
          <w:color w:val="231F20"/>
          <w:spacing w:val="-14"/>
          <w:sz w:val="24"/>
          <w:szCs w:val="24"/>
        </w:rPr>
        <w:t xml:space="preserve"> very aware that our deployment will </w:t>
      </w:r>
      <w:r w:rsidRPr="00AE5CC0" w:rsidR="00462F77">
        <w:rPr>
          <w:rFonts w:ascii="Times New Roman" w:hAnsi="Times New Roman" w:cs="Times New Roman"/>
          <w:color w:val="231F20"/>
          <w:spacing w:val="-14"/>
          <w:sz w:val="24"/>
          <w:szCs w:val="24"/>
        </w:rPr>
        <w:t xml:space="preserve">impact</w:t>
      </w:r>
      <w:r w:rsidRPr="00AE5CC0" w:rsidR="00462F77">
        <w:rPr>
          <w:rFonts w:ascii="Times New Roman" w:hAnsi="Times New Roman" w:cs="Times New Roman"/>
          <w:color w:val="231F20"/>
          <w:spacing w:val="-14"/>
          <w:sz w:val="24"/>
          <w:szCs w:val="24"/>
        </w:rPr>
        <w:t xml:space="preserve"> families and loved ones over the Christmas </w:t>
      </w:r>
      <w:r w:rsidRPr="00AE5CC0" w:rsidR="2752CAB7">
        <w:rPr>
          <w:rFonts w:ascii="Times New Roman" w:hAnsi="Times New Roman" w:cs="Times New Roman"/>
          <w:color w:val="231F20"/>
          <w:spacing w:val="-14"/>
          <w:sz w:val="24"/>
          <w:szCs w:val="24"/>
        </w:rPr>
        <w:t xml:space="preserve">period,</w:t>
      </w:r>
      <w:r w:rsidRPr="00AE5CC0" w:rsidR="00462F77">
        <w:rPr>
          <w:rFonts w:ascii="Times New Roman" w:hAnsi="Times New Roman" w:cs="Times New Roman"/>
          <w:color w:val="231F20"/>
          <w:spacing w:val="-14"/>
          <w:sz w:val="24"/>
          <w:szCs w:val="24"/>
        </w:rPr>
        <w:t xml:space="preserve"> a</w:t>
      </w:r>
      <w:r w:rsidRPr="00AE5CC0" w:rsidR="00462F77">
        <w:rPr>
          <w:rFonts w:ascii="Times New Roman" w:hAnsi="Times New Roman" w:cs="Times New Roman"/>
          <w:color w:val="231F20"/>
          <w:sz w:val="24"/>
          <w:szCs w:val="24"/>
        </w:rPr>
        <w:t xml:space="preserve">nd I want to express my sincere thanks and gratitude to those families and loved ones that make this essential peacekeeping possible</w:t>
      </w:r>
      <w:r w:rsidRPr="00AE5CC0" w:rsidR="00462F77">
        <w:rPr>
          <w:rFonts w:ascii="Times New Roman" w:hAnsi="Times New Roman" w:cs="Times New Roman"/>
          <w:color w:val="231F20"/>
          <w:sz w:val="24"/>
          <w:szCs w:val="24"/>
        </w:rPr>
        <w:t xml:space="preserve">. </w:t>
      </w:r>
      <w:r w:rsidRPr="00AE5CC0" w:rsidR="00462F77">
        <w:rPr>
          <w:rFonts w:ascii="Times New Roman" w:hAnsi="Times New Roman" w:cs="Times New Roman"/>
          <w:color w:val="231F20"/>
          <w:spacing w:val="-11"/>
          <w:sz w:val="24"/>
          <w:szCs w:val="24"/>
        </w:rPr>
        <w:t xml:space="preserve"> </w:t>
      </w:r>
      <w:r w:rsidRPr="00AE5CC0" w:rsidR="00462F77">
        <w:rPr>
          <w:rFonts w:ascii="Times New Roman" w:hAnsi="Times New Roman" w:cs="Times New Roman"/>
          <w:color w:val="231F20"/>
          <w:spacing w:val="-11"/>
          <w:sz w:val="24"/>
          <w:szCs w:val="24"/>
        </w:rPr>
        <w:t xml:space="preserve">Your</w:t>
      </w:r>
      <w:r w:rsidRPr="00AE5CC0" w:rsidR="00462F77">
        <w:rPr>
          <w:rFonts w:ascii="Times New Roman" w:hAnsi="Times New Roman" w:cs="Times New Roman"/>
          <w:color w:val="231F20"/>
          <w:sz w:val="24"/>
          <w:szCs w:val="24"/>
        </w:rPr>
        <w:t xml:space="preserve"> support and sacrifice enable us to do the job and achieve the Mission.</w:t>
      </w:r>
    </w:p>
    <w:p w:rsidRPr="00AE5CC0" w:rsidR="00462F77" w:rsidP="00462F77" w:rsidRDefault="00462F77" w14:paraId="6359A062" w14:textId="1418E5E5">
      <w:pPr>
        <w:pStyle w:val="BodyText"/>
        <w:spacing w:before="226"/>
        <w:ind w:left="324" w:right="35"/>
        <w:jc w:val="both"/>
        <w:rPr>
          <w:rFonts w:ascii="Times New Roman" w:hAnsi="Times New Roman" w:cs="Times New Roman"/>
          <w:color w:val="231F20"/>
          <w:sz w:val="24"/>
          <w:szCs w:val="24"/>
        </w:rPr>
      </w:pPr>
      <w:r w:rsidRPr="00AE5CC0" w:rsidR="00462F77">
        <w:rPr>
          <w:rFonts w:ascii="Times New Roman" w:hAnsi="Times New Roman" w:cs="Times New Roman"/>
          <w:color w:val="231F20"/>
          <w:sz w:val="24"/>
          <w:szCs w:val="24"/>
        </w:rPr>
        <w:t xml:space="preserve">The 69 Infantry Group will be the last </w:t>
      </w:r>
      <w:r w:rsidRPr="00AE5CC0" w:rsidR="18843311">
        <w:rPr>
          <w:rFonts w:ascii="Times New Roman" w:hAnsi="Times New Roman" w:cs="Times New Roman"/>
          <w:color w:val="231F20"/>
          <w:sz w:val="24"/>
          <w:szCs w:val="24"/>
        </w:rPr>
        <w:t xml:space="preserve">Irish </w:t>
      </w:r>
      <w:r w:rsidRPr="00AE5CC0" w:rsidR="00462F77">
        <w:rPr>
          <w:rFonts w:ascii="Times New Roman" w:hAnsi="Times New Roman" w:cs="Times New Roman"/>
          <w:color w:val="231F20"/>
          <w:sz w:val="24"/>
          <w:szCs w:val="24"/>
        </w:rPr>
        <w:t>Defence</w:t>
      </w:r>
      <w:r w:rsidRPr="00AE5CC0" w:rsidR="00462F77">
        <w:rPr>
          <w:rFonts w:ascii="Times New Roman" w:hAnsi="Times New Roman" w:cs="Times New Roman"/>
          <w:color w:val="231F20"/>
          <w:sz w:val="24"/>
          <w:szCs w:val="24"/>
        </w:rPr>
        <w:t xml:space="preserve"> Forces unit to serve the UNIFIL mission. Throughout decades Irish soldiers have contributed </w:t>
      </w:r>
      <w:r w:rsidRPr="00AE5CC0" w:rsidR="00462F77">
        <w:rPr>
          <w:rFonts w:ascii="Times New Roman" w:hAnsi="Times New Roman" w:cs="Times New Roman"/>
          <w:color w:val="231F20"/>
          <w:sz w:val="24"/>
          <w:szCs w:val="24"/>
        </w:rPr>
        <w:t xml:space="preserve">greatly to</w:t>
      </w:r>
      <w:r w:rsidRPr="00AE5CC0" w:rsidR="00462F77">
        <w:rPr>
          <w:rFonts w:ascii="Times New Roman" w:hAnsi="Times New Roman" w:cs="Times New Roman"/>
          <w:color w:val="231F20"/>
          <w:sz w:val="24"/>
          <w:szCs w:val="24"/>
        </w:rPr>
        <w:t xml:space="preserve"> maintenance of the peace in South Lebanon, providing support to regional stability, the Lebanese Armed </w:t>
      </w:r>
      <w:r w:rsidRPr="00AE5CC0" w:rsidR="00462F77">
        <w:rPr>
          <w:rFonts w:ascii="Times New Roman" w:hAnsi="Times New Roman" w:cs="Times New Roman"/>
          <w:color w:val="231F20"/>
          <w:sz w:val="24"/>
          <w:szCs w:val="24"/>
        </w:rPr>
        <w:t xml:space="preserve">Forces</w:t>
      </w:r>
      <w:r w:rsidRPr="00AE5CC0" w:rsidR="00462F77">
        <w:rPr>
          <w:rFonts w:ascii="Times New Roman" w:hAnsi="Times New Roman" w:cs="Times New Roman"/>
          <w:color w:val="231F20"/>
          <w:sz w:val="24"/>
          <w:szCs w:val="24"/>
        </w:rPr>
        <w:t xml:space="preserve"> and the protection of civilians. These are proud traditions</w:t>
      </w:r>
      <w:r w:rsidRPr="00AE5CC0" w:rsidR="00462F77">
        <w:rPr>
          <w:rFonts w:ascii="Times New Roman" w:hAnsi="Times New Roman" w:cs="Times New Roman"/>
          <w:color w:val="231F20"/>
          <w:sz w:val="24"/>
          <w:szCs w:val="24"/>
        </w:rPr>
        <w:t xml:space="preserve">.  </w:t>
      </w:r>
      <w:r w:rsidRPr="00AE5CC0" w:rsidR="00462F77">
        <w:rPr>
          <w:rFonts w:ascii="Times New Roman" w:hAnsi="Times New Roman" w:cs="Times New Roman"/>
          <w:color w:val="231F20"/>
          <w:sz w:val="24"/>
          <w:szCs w:val="24"/>
        </w:rPr>
        <w:t xml:space="preserve">It</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z w:val="24"/>
          <w:szCs w:val="24"/>
        </w:rPr>
        <w:t>is</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z w:val="24"/>
          <w:szCs w:val="24"/>
        </w:rPr>
        <w:t>a</w:t>
      </w:r>
      <w:r w:rsidRPr="00AE5CC0" w:rsidR="00462F77">
        <w:rPr>
          <w:rFonts w:ascii="Times New Roman" w:hAnsi="Times New Roman" w:cs="Times New Roman"/>
          <w:color w:val="231F20"/>
          <w:spacing w:val="-12"/>
          <w:sz w:val="24"/>
          <w:szCs w:val="24"/>
        </w:rPr>
        <w:t xml:space="preserve"> demanding role that requires </w:t>
      </w:r>
      <w:r w:rsidRPr="00AE5CC0" w:rsidR="00462F77">
        <w:rPr>
          <w:rFonts w:ascii="Times New Roman" w:hAnsi="Times New Roman" w:cs="Times New Roman"/>
          <w:color w:val="231F20"/>
          <w:sz w:val="24"/>
          <w:szCs w:val="24"/>
        </w:rPr>
        <w:t>professionalism,</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z w:val="24"/>
          <w:szCs w:val="24"/>
        </w:rPr>
        <w:t>restraint,</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z w:val="24"/>
          <w:szCs w:val="24"/>
        </w:rPr>
        <w:t>and</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z w:val="24"/>
          <w:szCs w:val="24"/>
        </w:rPr>
        <w:t>courage</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z w:val="24"/>
          <w:szCs w:val="24"/>
        </w:rPr>
        <w:t>in</w:t>
      </w:r>
      <w:r w:rsidRPr="00AE5CC0" w:rsidR="00462F77">
        <w:rPr>
          <w:rFonts w:ascii="Times New Roman" w:hAnsi="Times New Roman" w:cs="Times New Roman"/>
          <w:color w:val="231F20"/>
          <w:spacing w:val="-12"/>
          <w:sz w:val="24"/>
          <w:szCs w:val="24"/>
        </w:rPr>
        <w:t xml:space="preserve"> </w:t>
      </w:r>
      <w:r w:rsidRPr="00AE5CC0" w:rsidR="00462F77">
        <w:rPr>
          <w:rFonts w:ascii="Times New Roman" w:hAnsi="Times New Roman" w:cs="Times New Roman"/>
          <w:color w:val="231F20"/>
          <w:sz w:val="24"/>
          <w:szCs w:val="24"/>
        </w:rPr>
        <w:t xml:space="preserve">equal measure. The 69 Infantry Group is </w:t>
      </w:r>
      <w:r w:rsidRPr="00AE5CC0" w:rsidR="00462F77">
        <w:rPr>
          <w:rFonts w:ascii="Times New Roman" w:hAnsi="Times New Roman" w:cs="Times New Roman"/>
          <w:color w:val="231F20"/>
          <w:sz w:val="24"/>
          <w:szCs w:val="24"/>
        </w:rPr>
        <w:t xml:space="preserve">ready,</w:t>
      </w:r>
      <w:r w:rsidRPr="00AE5CC0" w:rsidR="00462F77">
        <w:rPr>
          <w:rFonts w:ascii="Times New Roman" w:hAnsi="Times New Roman" w:cs="Times New Roman"/>
          <w:color w:val="231F20"/>
          <w:sz w:val="24"/>
          <w:szCs w:val="24"/>
        </w:rPr>
        <w:t xml:space="preserve"> we are well trained, well equipped and determined to complete the mission. </w:t>
      </w:r>
      <w:r w:rsidRPr="00AE5CC0" w:rsidR="00462F77">
        <w:rPr>
          <w:rFonts w:ascii="Times New Roman" w:hAnsi="Times New Roman" w:cs="Times New Roman"/>
          <w:color w:val="231F20"/>
          <w:sz w:val="24"/>
          <w:szCs w:val="24"/>
        </w:rPr>
        <w:t xml:space="preserve">It’s</w:t>
      </w:r>
      <w:r w:rsidRPr="00AE5CC0" w:rsidR="00462F77">
        <w:rPr>
          <w:rFonts w:ascii="Times New Roman" w:hAnsi="Times New Roman" w:cs="Times New Roman"/>
          <w:color w:val="231F20"/>
          <w:sz w:val="24"/>
          <w:szCs w:val="24"/>
        </w:rPr>
        <w:t xml:space="preserve"> a proud day for each member of the that team and </w:t>
      </w:r>
      <w:r w:rsidRPr="00AE5CC0" w:rsidR="00462F77">
        <w:rPr>
          <w:rFonts w:ascii="Times New Roman" w:hAnsi="Times New Roman" w:cs="Times New Roman"/>
          <w:color w:val="231F20"/>
          <w:sz w:val="24"/>
          <w:szCs w:val="24"/>
        </w:rPr>
        <w:t xml:space="preserve">it’s</w:t>
      </w:r>
      <w:r w:rsidRPr="00AE5CC0" w:rsidR="00462F77">
        <w:rPr>
          <w:rFonts w:ascii="Times New Roman" w:hAnsi="Times New Roman" w:cs="Times New Roman"/>
          <w:color w:val="231F20"/>
          <w:sz w:val="24"/>
          <w:szCs w:val="24"/>
        </w:rPr>
        <w:t xml:space="preserve"> our </w:t>
      </w:r>
      <w:r w:rsidRPr="00AE5CC0" w:rsidR="00462F77">
        <w:rPr>
          <w:rFonts w:ascii="Times New Roman" w:hAnsi="Times New Roman" w:cs="Times New Roman"/>
          <w:color w:val="231F20"/>
          <w:sz w:val="24"/>
          <w:szCs w:val="24"/>
        </w:rPr>
        <w:t>honour</w:t>
      </w:r>
      <w:r w:rsidRPr="00AE5CC0" w:rsidR="00462F77">
        <w:rPr>
          <w:rFonts w:ascii="Times New Roman" w:hAnsi="Times New Roman" w:cs="Times New Roman"/>
          <w:color w:val="231F20"/>
          <w:sz w:val="24"/>
          <w:szCs w:val="24"/>
        </w:rPr>
        <w:t xml:space="preserve"> to follow in the footsteps of those who have served and died in the name of peace</w:t>
      </w:r>
      <w:r w:rsidRPr="00AE5CC0" w:rsidR="00462F77">
        <w:rPr>
          <w:rFonts w:ascii="Times New Roman" w:hAnsi="Times New Roman" w:cs="Times New Roman"/>
          <w:color w:val="231F20"/>
          <w:sz w:val="24"/>
          <w:szCs w:val="24"/>
        </w:rPr>
        <w:t xml:space="preserve">.  </w:t>
      </w:r>
    </w:p>
    <w:p w:rsidRPr="00AE5CC0" w:rsidR="00E03E23" w:rsidP="0B5CEC4B" w:rsidRDefault="00E03E23" w14:paraId="5BC45D25" w14:textId="77777777">
      <w:pPr>
        <w:pStyle w:val="ListParagraph"/>
        <w:jc w:val="both"/>
        <w:rPr>
          <w:b w:val="1"/>
          <w:bCs w:val="1"/>
          <w:color w:val="000000" w:themeColor="text1"/>
          <w:u w:val="single"/>
        </w:rPr>
      </w:pPr>
    </w:p>
    <w:p w:rsidRPr="00AE5CC0" w:rsidR="00EC0783" w:rsidP="0B5CEC4B" w:rsidRDefault="00EC0783" w14:paraId="1736467C" w14:textId="74A16DE9">
      <w:pPr>
        <w:pStyle w:val="ListParagraph"/>
        <w:numPr>
          <w:ilvl w:val="0"/>
          <w:numId w:val="4"/>
        </w:numPr>
        <w:jc w:val="both"/>
        <w:rPr>
          <w:b w:val="1"/>
          <w:bCs w:val="1"/>
          <w:color w:val="000000" w:themeColor="text1"/>
          <w:u w:val="single"/>
          <w:lang w:val="en-IE"/>
        </w:rPr>
      </w:pPr>
      <w:r w:rsidRPr="0B5CEC4B" w:rsidR="00EC0783">
        <w:rPr>
          <w:b w:val="1"/>
          <w:bCs w:val="1"/>
          <w:color w:val="000000" w:themeColor="text1" w:themeTint="FF" w:themeShade="FF"/>
          <w:u w:val="single"/>
        </w:rPr>
        <w:t>Youngest and Oldest Soldiers</w:t>
      </w:r>
    </w:p>
    <w:p w:rsidRPr="00AE5CC0" w:rsidR="0044620F" w:rsidP="009E6848" w:rsidRDefault="0044620F" w14:paraId="183AC80F" w14:textId="77777777">
      <w:pPr>
        <w:pStyle w:val="ListParagraph"/>
        <w:jc w:val="both"/>
        <w:rPr>
          <w:lang w:val="en-IE"/>
        </w:rPr>
      </w:pPr>
    </w:p>
    <w:p w:rsidRPr="00AE5CC0" w:rsidR="004320E2" w:rsidP="009E6848" w:rsidRDefault="00AE5CC0" w14:paraId="2219A617" w14:textId="6F1A5FE4">
      <w:pPr>
        <w:spacing w:line="240" w:lineRule="auto"/>
        <w:ind w:left="851"/>
        <w:jc w:val="both"/>
        <w:rPr>
          <w:rFonts w:ascii="Times New Roman" w:hAnsi="Times New Roman" w:eastAsia="Times New Roman" w:cs="Times New Roman"/>
          <w:sz w:val="24"/>
          <w:szCs w:val="24"/>
          <w:lang w:eastAsia="en-GB"/>
        </w:rPr>
      </w:pPr>
      <w:r w:rsidRPr="0B5CEC4B" w:rsidR="00AE5CC0">
        <w:rPr>
          <w:rFonts w:ascii="Times New Roman" w:hAnsi="Times New Roman" w:eastAsia="Times New Roman" w:cs="Times New Roman"/>
          <w:sz w:val="24"/>
          <w:szCs w:val="24"/>
        </w:rPr>
        <w:t>Oldest</w:t>
      </w:r>
      <w:r w:rsidRPr="0B5CEC4B" w:rsidR="00881C87">
        <w:rPr>
          <w:rFonts w:ascii="Times New Roman" w:hAnsi="Times New Roman" w:eastAsia="Times New Roman" w:cs="Times New Roman"/>
          <w:sz w:val="24"/>
          <w:szCs w:val="24"/>
        </w:rPr>
        <w:t xml:space="preserve">: </w:t>
      </w:r>
      <w:r w:rsidRPr="0B5CEC4B" w:rsidR="001E2E09">
        <w:rPr>
          <w:rFonts w:ascii="Times New Roman" w:hAnsi="Times New Roman" w:eastAsia="Times New Roman" w:cs="Times New Roman"/>
          <w:sz w:val="24"/>
          <w:szCs w:val="24"/>
        </w:rPr>
        <w:t xml:space="preserve">BQMS Christopher </w:t>
      </w:r>
      <w:r w:rsidRPr="0B5CEC4B" w:rsidR="001E2E09">
        <w:rPr>
          <w:rFonts w:ascii="Times New Roman" w:hAnsi="Times New Roman" w:eastAsia="Times New Roman" w:cs="Times New Roman"/>
          <w:sz w:val="24"/>
          <w:szCs w:val="24"/>
        </w:rPr>
        <w:t>Merrigan</w:t>
      </w:r>
      <w:r w:rsidRPr="0B5CEC4B" w:rsidR="00881C87">
        <w:rPr>
          <w:rFonts w:ascii="Times New Roman" w:hAnsi="Times New Roman" w:eastAsia="Times New Roman" w:cs="Times New Roman"/>
          <w:sz w:val="24"/>
          <w:szCs w:val="24"/>
        </w:rPr>
        <w:t xml:space="preserve"> </w:t>
      </w:r>
    </w:p>
    <w:p w:rsidR="00EC0783" w:rsidP="009E6848" w:rsidRDefault="00AE5CC0" w14:paraId="4D059480" w14:textId="77D9088A">
      <w:pPr>
        <w:spacing w:line="240" w:lineRule="auto"/>
        <w:ind w:left="851"/>
        <w:jc w:val="both"/>
        <w:rPr>
          <w:rFonts w:ascii="Times New Roman" w:hAnsi="Times New Roman" w:eastAsia="Times New Roman" w:cs="Times New Roman"/>
          <w:sz w:val="24"/>
          <w:szCs w:val="24"/>
          <w:lang w:eastAsia="en-GB"/>
        </w:rPr>
      </w:pPr>
      <w:r w:rsidRPr="0B5CEC4B" w:rsidR="00AE5CC0">
        <w:rPr>
          <w:rFonts w:ascii="Times New Roman" w:hAnsi="Times New Roman" w:eastAsia="Times New Roman" w:cs="Times New Roman"/>
          <w:sz w:val="24"/>
          <w:szCs w:val="24"/>
        </w:rPr>
        <w:t>Youngest</w:t>
      </w:r>
      <w:r w:rsidRPr="0B5CEC4B" w:rsidR="007E575A">
        <w:rPr>
          <w:rFonts w:ascii="Times New Roman" w:hAnsi="Times New Roman" w:eastAsia="Times New Roman" w:cs="Times New Roman"/>
          <w:sz w:val="24"/>
          <w:szCs w:val="24"/>
        </w:rPr>
        <w:t>:</w:t>
      </w:r>
      <w:r w:rsidRPr="0B5CEC4B" w:rsidR="005B4C36">
        <w:rPr>
          <w:rFonts w:ascii="Times New Roman" w:hAnsi="Times New Roman" w:eastAsia="Times New Roman" w:cs="Times New Roman"/>
          <w:sz w:val="24"/>
          <w:szCs w:val="24"/>
        </w:rPr>
        <w:t xml:space="preserve"> </w:t>
      </w:r>
      <w:r w:rsidRPr="0B5CEC4B" w:rsidR="005B4C36">
        <w:rPr>
          <w:rFonts w:ascii="Times New Roman" w:hAnsi="Times New Roman" w:eastAsia="Times New Roman" w:cs="Times New Roman"/>
          <w:sz w:val="24"/>
          <w:szCs w:val="24"/>
        </w:rPr>
        <w:t>Tpr</w:t>
      </w:r>
      <w:r w:rsidRPr="0B5CEC4B" w:rsidR="005B4C36">
        <w:rPr>
          <w:rFonts w:ascii="Times New Roman" w:hAnsi="Times New Roman" w:eastAsia="Times New Roman" w:cs="Times New Roman"/>
          <w:sz w:val="24"/>
          <w:szCs w:val="24"/>
        </w:rPr>
        <w:t xml:space="preserve"> </w:t>
      </w:r>
      <w:r w:rsidRPr="0B5CEC4B" w:rsidR="001E2E09">
        <w:rPr>
          <w:rFonts w:ascii="Times New Roman" w:hAnsi="Times New Roman" w:eastAsia="Times New Roman" w:cs="Times New Roman"/>
          <w:sz w:val="24"/>
          <w:szCs w:val="24"/>
        </w:rPr>
        <w:t>Senan</w:t>
      </w:r>
      <w:r w:rsidRPr="0B5CEC4B" w:rsidR="005B4C36">
        <w:rPr>
          <w:rFonts w:ascii="Times New Roman" w:hAnsi="Times New Roman" w:eastAsia="Times New Roman" w:cs="Times New Roman"/>
          <w:sz w:val="24"/>
          <w:szCs w:val="24"/>
        </w:rPr>
        <w:t xml:space="preserve"> Daly (</w:t>
      </w:r>
      <w:r w:rsidRPr="0B5CEC4B" w:rsidR="007E575A">
        <w:rPr>
          <w:rFonts w:ascii="Times New Roman" w:hAnsi="Times New Roman" w:eastAsia="Times New Roman" w:cs="Times New Roman"/>
          <w:sz w:val="24"/>
          <w:szCs w:val="24"/>
        </w:rPr>
        <w:t>20</w:t>
      </w:r>
      <w:r w:rsidRPr="0B5CEC4B" w:rsidR="005B4C36">
        <w:rPr>
          <w:rFonts w:ascii="Times New Roman" w:hAnsi="Times New Roman" w:eastAsia="Times New Roman" w:cs="Times New Roman"/>
          <w:sz w:val="24"/>
          <w:szCs w:val="24"/>
        </w:rPr>
        <w:t>)</w:t>
      </w:r>
    </w:p>
    <w:p w:rsidR="00544C43" w:rsidP="009E6848" w:rsidRDefault="00544C43" w14:paraId="0E0E95D1" w14:textId="77777777">
      <w:pPr>
        <w:spacing w:line="240" w:lineRule="auto"/>
        <w:ind w:left="851"/>
        <w:jc w:val="both"/>
        <w:rPr>
          <w:rFonts w:ascii="Times New Roman" w:hAnsi="Times New Roman" w:eastAsia="Times New Roman" w:cs="Times New Roman"/>
          <w:sz w:val="24"/>
          <w:szCs w:val="24"/>
          <w:lang w:eastAsia="en-GB"/>
        </w:rPr>
      </w:pPr>
    </w:p>
    <w:p w:rsidR="00544C43" w:rsidP="009E6848" w:rsidRDefault="00544C43" w14:paraId="79BC8110" w14:textId="77777777">
      <w:pPr>
        <w:spacing w:line="240" w:lineRule="auto"/>
        <w:ind w:left="851"/>
        <w:jc w:val="both"/>
        <w:rPr>
          <w:rFonts w:ascii="Times New Roman" w:hAnsi="Times New Roman" w:eastAsia="Times New Roman" w:cs="Times New Roman"/>
          <w:sz w:val="24"/>
          <w:szCs w:val="24"/>
          <w:lang w:eastAsia="en-GB"/>
        </w:rPr>
      </w:pPr>
    </w:p>
    <w:p w:rsidR="00D57707" w:rsidP="009E6848" w:rsidRDefault="00D57707" w14:paraId="4477B225" w14:textId="60961BFC">
      <w:pPr>
        <w:spacing w:line="240" w:lineRule="auto"/>
        <w:ind w:left="851"/>
        <w:jc w:val="both"/>
        <w:rPr>
          <w:rFonts w:ascii="Times New Roman" w:hAnsi="Times New Roman" w:eastAsia="Times New Roman" w:cs="Times New Roman"/>
          <w:sz w:val="24"/>
          <w:szCs w:val="24"/>
          <w:lang w:eastAsia="en-GB"/>
        </w:rPr>
      </w:pPr>
      <w:r w:rsidRPr="0B5CEC4B" w:rsidR="00D57707">
        <w:rPr>
          <w:rFonts w:ascii="Times New Roman" w:hAnsi="Times New Roman" w:eastAsia="Times New Roman" w:cs="Times New Roman"/>
          <w:sz w:val="24"/>
          <w:szCs w:val="24"/>
        </w:rPr>
        <w:t>2x Father &amp; Sons</w:t>
      </w:r>
      <w:r w:rsidRPr="0B5CEC4B" w:rsidR="005B4C36">
        <w:rPr>
          <w:rFonts w:ascii="Times New Roman" w:hAnsi="Times New Roman" w:eastAsia="Times New Roman" w:cs="Times New Roman"/>
          <w:sz w:val="24"/>
          <w:szCs w:val="24"/>
        </w:rPr>
        <w:t xml:space="preserve">: Sgt Seamus </w:t>
      </w:r>
      <w:r w:rsidRPr="0B5CEC4B" w:rsidR="005B4C36">
        <w:rPr>
          <w:rFonts w:ascii="Times New Roman" w:hAnsi="Times New Roman" w:eastAsia="Times New Roman" w:cs="Times New Roman"/>
          <w:sz w:val="24"/>
          <w:szCs w:val="24"/>
        </w:rPr>
        <w:t>O’Donnacha</w:t>
      </w:r>
      <w:r w:rsidRPr="0B5CEC4B" w:rsidR="005B4C36">
        <w:rPr>
          <w:rFonts w:ascii="Times New Roman" w:hAnsi="Times New Roman" w:eastAsia="Times New Roman" w:cs="Times New Roman"/>
          <w:sz w:val="24"/>
          <w:szCs w:val="24"/>
        </w:rPr>
        <w:t xml:space="preserve"> &amp; Pte Alex </w:t>
      </w:r>
      <w:r w:rsidRPr="0B5CEC4B" w:rsidR="005B4C36">
        <w:rPr>
          <w:rFonts w:ascii="Times New Roman" w:hAnsi="Times New Roman" w:eastAsia="Times New Roman" w:cs="Times New Roman"/>
          <w:sz w:val="24"/>
          <w:szCs w:val="24"/>
        </w:rPr>
        <w:t>O’Donnacha</w:t>
      </w:r>
    </w:p>
    <w:p w:rsidRPr="00AE5CC0" w:rsidR="005B4C36" w:rsidP="009E6848" w:rsidRDefault="005B4C36" w14:paraId="073EAFCD" w14:textId="5F0D82EF">
      <w:pPr>
        <w:spacing w:line="240" w:lineRule="auto"/>
        <w:ind w:left="851"/>
        <w:jc w:val="both"/>
        <w:rPr>
          <w:rFonts w:ascii="Times New Roman" w:hAnsi="Times New Roman" w:eastAsia="Times New Roman" w:cs="Times New Roman"/>
          <w:sz w:val="24"/>
          <w:szCs w:val="24"/>
          <w:lang w:eastAsia="en-GB"/>
        </w:rPr>
      </w:pPr>
      <w:r w:rsidRPr="0B5CEC4B" w:rsidR="005B4C36">
        <w:rPr>
          <w:rFonts w:ascii="Times New Roman" w:hAnsi="Times New Roman" w:eastAsia="Times New Roman" w:cs="Times New Roman"/>
          <w:sz w:val="24"/>
          <w:szCs w:val="24"/>
        </w:rPr>
        <w:t xml:space="preserve">                              Cpl</w:t>
      </w:r>
      <w:r w:rsidRPr="0B5CEC4B" w:rsidR="001E2E09">
        <w:rPr>
          <w:rFonts w:ascii="Times New Roman" w:hAnsi="Times New Roman" w:eastAsia="Times New Roman" w:cs="Times New Roman"/>
          <w:sz w:val="24"/>
          <w:szCs w:val="24"/>
        </w:rPr>
        <w:t xml:space="preserve"> Jeremiah</w:t>
      </w:r>
      <w:r w:rsidRPr="0B5CEC4B" w:rsidR="005B4C36">
        <w:rPr>
          <w:rFonts w:ascii="Times New Roman" w:hAnsi="Times New Roman" w:eastAsia="Times New Roman" w:cs="Times New Roman"/>
          <w:sz w:val="24"/>
          <w:szCs w:val="24"/>
        </w:rPr>
        <w:t xml:space="preserve"> </w:t>
      </w:r>
      <w:r w:rsidRPr="0B5CEC4B" w:rsidR="005B4C36">
        <w:rPr>
          <w:rFonts w:ascii="Times New Roman" w:hAnsi="Times New Roman" w:eastAsia="Times New Roman" w:cs="Times New Roman"/>
          <w:sz w:val="24"/>
          <w:szCs w:val="24"/>
        </w:rPr>
        <w:t>Loughnane</w:t>
      </w:r>
      <w:r w:rsidRPr="0B5CEC4B" w:rsidR="005B4C36">
        <w:rPr>
          <w:rFonts w:ascii="Times New Roman" w:hAnsi="Times New Roman" w:eastAsia="Times New Roman" w:cs="Times New Roman"/>
          <w:sz w:val="24"/>
          <w:szCs w:val="24"/>
        </w:rPr>
        <w:t xml:space="preserve"> &amp; Pte </w:t>
      </w:r>
      <w:r w:rsidRPr="0B5CEC4B" w:rsidR="001E2E09">
        <w:rPr>
          <w:rFonts w:ascii="Times New Roman" w:hAnsi="Times New Roman" w:eastAsia="Times New Roman" w:cs="Times New Roman"/>
          <w:sz w:val="24"/>
          <w:szCs w:val="24"/>
        </w:rPr>
        <w:t xml:space="preserve">Nathan </w:t>
      </w:r>
      <w:r w:rsidRPr="0B5CEC4B" w:rsidR="005B4C36">
        <w:rPr>
          <w:rFonts w:ascii="Times New Roman" w:hAnsi="Times New Roman" w:eastAsia="Times New Roman" w:cs="Times New Roman"/>
          <w:sz w:val="24"/>
          <w:szCs w:val="24"/>
        </w:rPr>
        <w:t>Loughnane</w:t>
      </w:r>
    </w:p>
    <w:p w:rsidRPr="00AE5CC0" w:rsidR="00EC0783" w:rsidP="0B5CEC4B" w:rsidRDefault="00EC0783" w14:paraId="6A1ECBAA" w14:textId="70026E0A">
      <w:pPr>
        <w:pStyle w:val="ListParagraph"/>
        <w:numPr>
          <w:ilvl w:val="0"/>
          <w:numId w:val="4"/>
        </w:numPr>
        <w:jc w:val="both"/>
        <w:rPr>
          <w:b w:val="1"/>
          <w:bCs w:val="1"/>
          <w:color w:val="000000" w:themeColor="text1"/>
          <w:u w:val="single"/>
          <w:lang w:val="en-IE"/>
        </w:rPr>
      </w:pPr>
      <w:r w:rsidRPr="0B5CEC4B" w:rsidR="00EC0783">
        <w:rPr>
          <w:b w:val="1"/>
          <w:bCs w:val="1"/>
          <w:color w:val="000000" w:themeColor="text1" w:themeTint="FF" w:themeShade="FF"/>
          <w:u w:val="single"/>
        </w:rPr>
        <w:t>Most Overseas Deployments</w:t>
      </w:r>
    </w:p>
    <w:p w:rsidRPr="00AE5CC0" w:rsidR="004320E2" w:rsidP="0B5CEC4B" w:rsidRDefault="004320E2" w14:paraId="3A781871" w14:textId="77777777">
      <w:pPr>
        <w:pStyle w:val="NormalWeb"/>
        <w:shd w:val="clear" w:color="auto" w:fill="FFFFFF" w:themeFill="background1"/>
        <w:rPr>
          <w:rFonts w:eastAsia="Calibri" w:eastAsiaTheme="minorAscii"/>
          <w:lang w:eastAsia="en-US"/>
        </w:rPr>
      </w:pPr>
    </w:p>
    <w:p w:rsidRPr="00AE5CC0" w:rsidR="004320E2" w:rsidP="0B5CEC4B" w:rsidRDefault="00E53DCE" w14:paraId="2C4E7F2B" w14:textId="0D233043">
      <w:pPr>
        <w:pStyle w:val="NormalWeb"/>
        <w:shd w:val="clear" w:color="auto" w:fill="FFFFFF" w:themeFill="background1"/>
        <w:ind w:left="851"/>
        <w:jc w:val="both"/>
        <w:rPr>
          <w:rFonts w:eastAsia="Calibri" w:eastAsiaTheme="minorAscii"/>
          <w:lang w:eastAsia="en-US"/>
        </w:rPr>
      </w:pPr>
      <w:r w:rsidR="00E53DCE">
        <w:rPr/>
        <w:t xml:space="preserve">RSM </w:t>
      </w:r>
      <w:r w:rsidR="002433BB">
        <w:rPr/>
        <w:t>Conor Kelleher</w:t>
      </w:r>
      <w:r w:rsidR="00AE5CC0">
        <w:rPr/>
        <w:t xml:space="preserve"> </w:t>
      </w:r>
      <w:r w:rsidR="00D57707">
        <w:rPr/>
        <w:t xml:space="preserve">&amp; </w:t>
      </w:r>
      <w:r w:rsidR="00375475">
        <w:rPr/>
        <w:t xml:space="preserve">Pte </w:t>
      </w:r>
      <w:r w:rsidR="00D57707">
        <w:rPr/>
        <w:t xml:space="preserve">John Siggins </w:t>
      </w:r>
      <w:r w:rsidR="00375475">
        <w:rPr/>
        <w:t>(</w:t>
      </w:r>
      <w:r w:rsidR="00D57707">
        <w:rPr/>
        <w:t>18</w:t>
      </w:r>
      <w:r w:rsidRPr="0B5CEC4B" w:rsidR="00375475">
        <w:rPr>
          <w:rFonts w:eastAsia="Calibri" w:eastAsiaTheme="minorAscii"/>
        </w:rPr>
        <w:t>)</w:t>
      </w:r>
    </w:p>
    <w:p w:rsidRPr="00AE5CC0" w:rsidR="00403CA1" w:rsidP="0B5CEC4B" w:rsidRDefault="00403CA1" w14:paraId="5A715F79" w14:textId="77777777">
      <w:pPr>
        <w:pStyle w:val="NormalWeb"/>
        <w:shd w:val="clear" w:color="auto" w:fill="FFFFFF" w:themeFill="background1"/>
        <w:rPr>
          <w:color w:val="000000"/>
        </w:rPr>
      </w:pPr>
    </w:p>
    <w:p w:rsidRPr="00AE5CC0" w:rsidR="00D71541" w:rsidP="009E6848" w:rsidRDefault="00D71541" w14:paraId="4A689067" w14:textId="77777777">
      <w:pPr>
        <w:spacing w:line="240" w:lineRule="auto"/>
        <w:rPr>
          <w:rFonts w:ascii="Times New Roman" w:hAnsi="Times New Roman" w:cs="Times New Roman"/>
          <w:sz w:val="24"/>
          <w:szCs w:val="24"/>
        </w:rPr>
      </w:pPr>
    </w:p>
    <w:sectPr w:rsidRPr="00AE5CC0" w:rsidR="00D71541" w:rsidSect="007A6FAC">
      <w:headerReference w:type="default" r:id="rId11"/>
      <w:footerReference w:type="default" r:id="rId12"/>
      <w:headerReference w:type="first" r:id="rId13"/>
      <w:footerReference w:type="first" r:id="rId14"/>
      <w:pgSz w:w="11906" w:h="16838" w:orient="portrait" w:code="9"/>
      <w:pgMar w:top="851" w:right="1134" w:bottom="1134"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931E9" w:rsidRDefault="00E931E9" w14:paraId="7259D5C9" w14:textId="77777777">
      <w:pPr>
        <w:spacing w:after="0" w:line="240" w:lineRule="auto"/>
      </w:pPr>
      <w:r>
        <w:separator/>
      </w:r>
    </w:p>
  </w:endnote>
  <w:endnote w:type="continuationSeparator" w:id="0">
    <w:p w:rsidR="00E931E9" w:rsidRDefault="00E931E9" w14:paraId="64820F4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5926995"/>
      <w:docPartObj>
        <w:docPartGallery w:val="Page Numbers (Bottom of Page)"/>
        <w:docPartUnique/>
      </w:docPartObj>
    </w:sdtPr>
    <w:sdtEndPr>
      <w:rPr>
        <w:noProof/>
      </w:rPr>
    </w:sdtEndPr>
    <w:sdtContent>
      <w:p w:rsidRPr="00C227DC" w:rsidR="00E931E9" w:rsidP="0B5CEC4B" w:rsidRDefault="00E931E9" w14:paraId="40715F06" w14:textId="124F1B10">
        <w:pPr>
          <w:pStyle w:val="Footer"/>
          <w:jc w:val="center"/>
          <w:rPr>
            <w:rFonts w:ascii="Times New Roman" w:hAnsi="Times New Roman"/>
            <w:b w:val="1"/>
            <w:bCs w:val="1"/>
            <w:noProof/>
          </w:rPr>
        </w:pPr>
        <w:r w:rsidRPr="0B5CEC4B">
          <w:rPr>
            <w:rFonts w:ascii="Times New Roman" w:hAnsi="Times New Roman"/>
            <w:b w:val="1"/>
            <w:bCs w:val="1"/>
          </w:rPr>
          <w:fldChar w:fldCharType="begin"/>
        </w:r>
        <w:r w:rsidRPr="0B5CEC4B">
          <w:rPr>
            <w:rFonts w:ascii="Times New Roman" w:hAnsi="Times New Roman"/>
            <w:b w:val="1"/>
            <w:bCs w:val="1"/>
          </w:rPr>
          <w:instrText xml:space="preserve"> PAGE   \* MERGEFORMAT </w:instrText>
        </w:r>
        <w:r w:rsidRPr="0B5CEC4B">
          <w:rPr>
            <w:rFonts w:ascii="Times New Roman" w:hAnsi="Times New Roman"/>
            <w:b w:val="1"/>
            <w:bCs w:val="1"/>
          </w:rPr>
          <w:fldChar w:fldCharType="separate"/>
        </w:r>
        <w:r w:rsidRPr="0B5CEC4B" w:rsidR="0B5CEC4B">
          <w:rPr>
            <w:rFonts w:ascii="Times New Roman" w:hAnsi="Times New Roman"/>
            <w:b w:val="1"/>
            <w:bCs w:val="1"/>
          </w:rPr>
          <w:t>2</w:t>
        </w:r>
        <w:r w:rsidRPr="0B5CEC4B">
          <w:rPr>
            <w:rFonts w:ascii="Times New Roman" w:hAnsi="Times New Roman"/>
            <w:b w:val="1"/>
            <w:bCs w:val="1"/>
          </w:rPr>
          <w:fldChar w:fldCharType="end"/>
        </w:r>
      </w:p>
      <w:p w:rsidRPr="00C227DC" w:rsidR="00E931E9" w:rsidP="0B5CEC4B" w:rsidRDefault="00E931E9" w14:paraId="58573861" w14:textId="77777777">
        <w:pPr>
          <w:pStyle w:val="Footer"/>
          <w:jc w:val="center"/>
          <w:rPr>
            <w:rFonts w:ascii="Times New Roman" w:hAnsi="Times New Roman"/>
            <w:b w:val="1"/>
            <w:bCs w:val="1"/>
          </w:rPr>
        </w:pPr>
        <w:r w:rsidRPr="0B5CEC4B" w:rsidR="0B5CEC4B">
          <w:rPr>
            <w:rFonts w:ascii="Times New Roman" w:hAnsi="Times New Roman"/>
            <w:b w:val="1"/>
            <w:bCs w:val="1"/>
          </w:rPr>
          <w:t>RESTRICTED</w:t>
        </w:r>
      </w:p>
    </w:sdtContent>
  </w:sdt>
  <w:p w:rsidRPr="005064A3" w:rsidR="00E931E9" w:rsidP="0B5CEC4B" w:rsidRDefault="00E931E9" w14:paraId="251ABADB" w14:textId="77777777">
    <w:pPr>
      <w:pStyle w:val="Footer"/>
      <w:jc w:val="center"/>
      <w:rPr>
        <w:rFonts w:ascii="Times New Roman" w:hAnsi="Times New Roman"/>
        <w:b w:val="1"/>
        <w:bCs w:val="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064A3" w:rsidR="00E931E9" w:rsidP="0B5CEC4B" w:rsidRDefault="00E931E9" w14:paraId="65098FEB" w14:textId="77777777">
    <w:pPr>
      <w:pStyle w:val="Footer"/>
      <w:ind w:left="720"/>
      <w:rPr>
        <w:rFonts w:ascii="Times New Roman" w:hAnsi="Times New Roman"/>
        <w:b w:val="1"/>
        <w:bCs w:val="1"/>
      </w:rPr>
    </w:pPr>
    <w:r w:rsidRPr="0B5CEC4B" w:rsidR="0B5CEC4B">
      <w:rPr>
        <w:b w:val="1"/>
        <w:bCs w:val="1"/>
        <w:color w:val="CC99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931E9" w:rsidRDefault="00E931E9" w14:paraId="132664BF" w14:textId="77777777">
      <w:pPr>
        <w:spacing w:after="0" w:line="240" w:lineRule="auto"/>
      </w:pPr>
      <w:r>
        <w:separator/>
      </w:r>
    </w:p>
  </w:footnote>
  <w:footnote w:type="continuationSeparator" w:id="0">
    <w:p w:rsidR="00E931E9" w:rsidRDefault="00E931E9" w14:paraId="1BDEB53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931E9" w:rsidP="00D71541" w:rsidRDefault="00E931E9" w14:paraId="14C48AF8" w14:textId="77777777">
    <w:pPr>
      <w:pStyle w:val="Header"/>
      <w:jc w:val="center"/>
    </w:pPr>
    <w:r w:rsidRPr="005064A3">
      <w:rPr>
        <w:b/>
      </w:rPr>
      <w:t>RESTRICTED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5064A3" w:rsidR="00E931E9" w:rsidP="0B5CEC4B" w:rsidRDefault="00E931E9" w14:paraId="6107F5E7" w14:textId="77777777">
    <w:pPr>
      <w:pStyle w:val="Header"/>
      <w:jc w:val="center"/>
      <w:rPr>
        <w:b w:val="1"/>
        <w:bCs w:val="1"/>
      </w:rPr>
    </w:pPr>
    <w:r w:rsidRPr="00623CB2">
      <w:rPr>
        <w:rFonts w:ascii="Times New Roman" w:hAnsi="Times New Roman" w:eastAsia="Times New Roman" w:cs="Times New Roman"/>
        <w:bCs/>
        <w:noProof/>
        <w:color w:val="000000" w:themeColor="text1"/>
        <w:lang w:eastAsia="en-IE"/>
      </w:rPr>
      <w:drawing>
        <wp:anchor distT="0" distB="0" distL="114300" distR="114300" simplePos="0" relativeHeight="251664384" behindDoc="0" locked="0" layoutInCell="1" allowOverlap="1" wp14:anchorId="01ADAB48" wp14:editId="7E909A9B">
          <wp:simplePos x="0" y="0"/>
          <wp:positionH relativeFrom="margin">
            <wp:align>right</wp:align>
          </wp:positionH>
          <wp:positionV relativeFrom="paragraph">
            <wp:posOffset>71755</wp:posOffset>
          </wp:positionV>
          <wp:extent cx="1155700" cy="12382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ishpolbatt%20crest.png"/>
                  <pic:cNvPicPr/>
                </pic:nvPicPr>
                <pic:blipFill>
                  <a:blip r:embed="rId1">
                    <a:extLst>
                      <a:ext uri="{28A0092B-C50C-407E-A947-70E740481C1C}">
                        <a14:useLocalDpi xmlns:a14="http://schemas.microsoft.com/office/drawing/2010/main" val="0"/>
                      </a:ext>
                    </a:extLst>
                  </a:blip>
                  <a:stretch>
                    <a:fillRect/>
                  </a:stretch>
                </pic:blipFill>
                <pic:spPr>
                  <a:xfrm>
                    <a:off x="0" y="0"/>
                    <a:ext cx="1155700" cy="12382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lang w:eastAsia="en-IE"/>
      </w:rPr>
      <mc:AlternateContent>
        <mc:Choice Requires="wpg">
          <w:drawing>
            <wp:anchor distT="0" distB="0" distL="114300" distR="114300" simplePos="0" relativeHeight="251662336" behindDoc="0" locked="0" layoutInCell="1" allowOverlap="1" wp14:anchorId="0C882805" wp14:editId="5E740E06">
              <wp:simplePos x="0" y="0"/>
              <wp:positionH relativeFrom="column">
                <wp:posOffset>-161290</wp:posOffset>
              </wp:positionH>
              <wp:positionV relativeFrom="paragraph">
                <wp:posOffset>173355</wp:posOffset>
              </wp:positionV>
              <wp:extent cx="1320800" cy="685800"/>
              <wp:effectExtent l="0" t="0" r="12700" b="19050"/>
              <wp:wrapThrough wrapText="bothSides">
                <wp:wrapPolygon edited="0">
                  <wp:start x="0" y="0"/>
                  <wp:lineTo x="0" y="21600"/>
                  <wp:lineTo x="21496" y="21600"/>
                  <wp:lineTo x="21496" y="0"/>
                  <wp:lineTo x="0" y="0"/>
                </wp:wrapPolygon>
              </wp:wrapThrough>
              <wp:docPr id="13"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0" cy="685800"/>
                        <a:chOff x="8640" y="1800"/>
                        <a:chExt cx="2700" cy="1620"/>
                      </a:xfrm>
                    </wpg:grpSpPr>
                    <wps:wsp>
                      <wps:cNvPr id="14" name="Rectangle 120"/>
                      <wps:cNvSpPr>
                        <a:spLocks noChangeArrowheads="1"/>
                      </wps:cNvSpPr>
                      <wps:spPr bwMode="auto">
                        <a:xfrm>
                          <a:off x="8640" y="1800"/>
                          <a:ext cx="900" cy="1620"/>
                        </a:xfrm>
                        <a:prstGeom prst="rect">
                          <a:avLst/>
                        </a:prstGeom>
                        <a:solidFill>
                          <a:srgbClr val="008000"/>
                        </a:solidFill>
                        <a:ln w="9525">
                          <a:solidFill>
                            <a:srgbClr val="000000"/>
                          </a:solidFill>
                          <a:miter lim="800000"/>
                          <a:headEnd/>
                          <a:tailEnd/>
                        </a:ln>
                      </wps:spPr>
                      <wps:bodyPr rot="0" vert="horz" wrap="square" lIns="91440" tIns="45720" rIns="91440" bIns="45720" anchor="t" anchorCtr="0" upright="1">
                        <a:noAutofit/>
                      </wps:bodyPr>
                    </wps:wsp>
                    <wps:wsp>
                      <wps:cNvPr id="15" name="Rectangle 121"/>
                      <wps:cNvSpPr>
                        <a:spLocks noChangeArrowheads="1"/>
                      </wps:cNvSpPr>
                      <wps:spPr bwMode="auto">
                        <a:xfrm>
                          <a:off x="9540" y="1800"/>
                          <a:ext cx="900" cy="162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6" name="Rectangle 122"/>
                      <wps:cNvSpPr>
                        <a:spLocks noChangeArrowheads="1"/>
                      </wps:cNvSpPr>
                      <wps:spPr bwMode="auto">
                        <a:xfrm>
                          <a:off x="10440" y="1800"/>
                          <a:ext cx="900" cy="1620"/>
                        </a:xfrm>
                        <a:prstGeom prst="rect">
                          <a:avLst/>
                        </a:prstGeom>
                        <a:solidFill>
                          <a:srgbClr val="FF66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id="Group 119" style="position:absolute;margin-left:-12.7pt;margin-top:13.65pt;width:104pt;height:54pt;z-index:251662336" coordsize="2700,1620" coordorigin="8640,1800" o:spid="_x0000_s1026" w14:anchorId="6BE858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">
              <v:rect id="Rectangle 120" style="position:absolute;left:8640;top:1800;width:900;height:1620;visibility:visible;mso-wrap-style:square;v-text-anchor:top" o:spid="_x0000_s1027" fillcolor="gree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"/>
              <v:rect id="Rectangle 121" style="position:absolute;left:9540;top:1800;width:900;height:1620;visibility:visible;mso-wrap-style:square;v-text-anchor:top" o:spid="_x0000_s1028"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"/>
              <v:rect id="Rectangle 122" style="position:absolute;left:10440;top:1800;width:900;height:1620;visibility:visible;mso-wrap-style:square;v-text-anchor:top" o:spid="_x0000_s1029" fillcolor="#f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"/>
              <w10:wrap type="through"/>
            </v:group>
          </w:pict>
        </mc:Fallback>
      </mc:AlternateContent>
    </w:r>
    <w:r w:rsidRPr="005064A3">
      <w:rPr>
        <w:b/>
        <w:noProof/>
        <w:lang w:eastAsia="en-IE"/>
      </w:rPr>
      <w:drawing>
        <wp:anchor distT="0" distB="0" distL="114300" distR="114300" simplePos="0" relativeHeight="251659264" behindDoc="0" locked="0" layoutInCell="1" allowOverlap="0" wp14:anchorId="254ADD97" wp14:editId="4423A26D">
          <wp:simplePos x="0" y="0"/>
          <wp:positionH relativeFrom="margin">
            <wp:align>center</wp:align>
          </wp:positionH>
          <wp:positionV relativeFrom="margin">
            <wp:align>top</wp:align>
          </wp:positionV>
          <wp:extent cx="1667256" cy="685800"/>
          <wp:effectExtent l="0" t="0" r="9525" b="0"/>
          <wp:wrapSquare wrapText="bothSides"/>
          <wp:docPr id="835158" name="Picture 835158"/>
          <wp:cNvGraphicFramePr/>
          <a:graphic xmlns:a="http://schemas.openxmlformats.org/drawingml/2006/main">
            <a:graphicData uri="http://schemas.openxmlformats.org/drawingml/2006/picture">
              <pic:pic xmlns:pic="http://schemas.openxmlformats.org/drawingml/2006/picture">
                <pic:nvPicPr>
                  <pic:cNvPr id="832496" name="Picture 832496"/>
                  <pic:cNvPicPr/>
                </pic:nvPicPr>
                <pic:blipFill>
                  <a:blip r:embed="rId2"/>
                  <a:stretch>
                    <a:fillRect/>
                  </a:stretch>
                </pic:blipFill>
                <pic:spPr>
                  <a:xfrm>
                    <a:off x="0" y="0"/>
                    <a:ext cx="1667256" cy="685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72F7"/>
    <w:multiLevelType w:val="hybridMultilevel"/>
    <w:tmpl w:val="D096B3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16B8D"/>
    <w:multiLevelType w:val="hybridMultilevel"/>
    <w:tmpl w:val="B21A209E"/>
    <w:lvl w:ilvl="0" w:tplc="A7E201B6">
      <w:start w:val="1"/>
      <w:numFmt w:val="lowerLetter"/>
      <w:lvlText w:val="%1."/>
      <w:lvlJc w:val="left"/>
      <w:pPr>
        <w:ind w:left="720" w:hanging="360"/>
      </w:pPr>
      <w:rPr>
        <w:b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4B40961"/>
    <w:multiLevelType w:val="multilevel"/>
    <w:tmpl w:val="BA3ADFB4"/>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decimal"/>
      <w:lvlText w:val="(%3)"/>
      <w:lvlJc w:val="righ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righ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B6F31D2"/>
    <w:multiLevelType w:val="hybridMultilevel"/>
    <w:tmpl w:val="F16C5B9C"/>
    <w:lvl w:ilvl="0" w:tplc="F4341CD0">
      <w:start w:val="1"/>
      <w:numFmt w:val="lowerLetter"/>
      <w:lvlText w:val="%1."/>
      <w:lvlJc w:val="left"/>
      <w:pPr>
        <w:ind w:left="927" w:hanging="360"/>
      </w:pPr>
      <w:rPr>
        <w:rFonts w:hint="default"/>
        <w:b w:val="0"/>
        <w:bCs/>
      </w:rPr>
    </w:lvl>
    <w:lvl w:ilvl="1" w:tplc="1809001B">
      <w:start w:val="1"/>
      <w:numFmt w:val="lowerRoman"/>
      <w:lvlText w:val="%2."/>
      <w:lvlJc w:val="righ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558C307B"/>
    <w:multiLevelType w:val="hybridMultilevel"/>
    <w:tmpl w:val="15BAF010"/>
    <w:lvl w:ilvl="0" w:tplc="9F3EAE7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B38092B"/>
    <w:multiLevelType w:val="hybridMultilevel"/>
    <w:tmpl w:val="CD70F8C4"/>
    <w:lvl w:ilvl="0" w:tplc="F828AA66">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54457008">
    <w:abstractNumId w:val="0"/>
  </w:num>
  <w:num w:numId="2" w16cid:durableId="2000378375">
    <w:abstractNumId w:val="2"/>
  </w:num>
  <w:num w:numId="3" w16cid:durableId="1208837907">
    <w:abstractNumId w:val="3"/>
  </w:num>
  <w:num w:numId="4" w16cid:durableId="641547933">
    <w:abstractNumId w:val="5"/>
  </w:num>
  <w:num w:numId="5" w16cid:durableId="1349720136">
    <w:abstractNumId w:val="1"/>
  </w:num>
  <w:num w:numId="6" w16cid:durableId="1216695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CB2"/>
    <w:rsid w:val="00000CEB"/>
    <w:rsid w:val="00007856"/>
    <w:rsid w:val="0002435F"/>
    <w:rsid w:val="00024E01"/>
    <w:rsid w:val="00030B13"/>
    <w:rsid w:val="00035775"/>
    <w:rsid w:val="000366AE"/>
    <w:rsid w:val="00037049"/>
    <w:rsid w:val="00040556"/>
    <w:rsid w:val="00040B76"/>
    <w:rsid w:val="00071C62"/>
    <w:rsid w:val="000804E7"/>
    <w:rsid w:val="000C0060"/>
    <w:rsid w:val="000C0C1E"/>
    <w:rsid w:val="000C53BA"/>
    <w:rsid w:val="000D1601"/>
    <w:rsid w:val="000D3876"/>
    <w:rsid w:val="000D3E88"/>
    <w:rsid w:val="000D4E9B"/>
    <w:rsid w:val="000E179D"/>
    <w:rsid w:val="000F2182"/>
    <w:rsid w:val="00124B69"/>
    <w:rsid w:val="00125CA7"/>
    <w:rsid w:val="00126AD6"/>
    <w:rsid w:val="00136C07"/>
    <w:rsid w:val="00145E82"/>
    <w:rsid w:val="001545D5"/>
    <w:rsid w:val="00154744"/>
    <w:rsid w:val="00167C39"/>
    <w:rsid w:val="0019294E"/>
    <w:rsid w:val="00194607"/>
    <w:rsid w:val="00197D97"/>
    <w:rsid w:val="001B156E"/>
    <w:rsid w:val="001B1712"/>
    <w:rsid w:val="001B73E7"/>
    <w:rsid w:val="001C70F5"/>
    <w:rsid w:val="001D3134"/>
    <w:rsid w:val="001D41FF"/>
    <w:rsid w:val="001E2E09"/>
    <w:rsid w:val="001F0C1F"/>
    <w:rsid w:val="001F2AB1"/>
    <w:rsid w:val="001F410D"/>
    <w:rsid w:val="0020196B"/>
    <w:rsid w:val="002317C8"/>
    <w:rsid w:val="00235BAE"/>
    <w:rsid w:val="00241693"/>
    <w:rsid w:val="002426A3"/>
    <w:rsid w:val="002433BB"/>
    <w:rsid w:val="002447D3"/>
    <w:rsid w:val="002469FB"/>
    <w:rsid w:val="00256C6C"/>
    <w:rsid w:val="002652F0"/>
    <w:rsid w:val="00285C5F"/>
    <w:rsid w:val="0029031B"/>
    <w:rsid w:val="00291445"/>
    <w:rsid w:val="00293058"/>
    <w:rsid w:val="002A09E8"/>
    <w:rsid w:val="002D597D"/>
    <w:rsid w:val="002E38F3"/>
    <w:rsid w:val="002F0F09"/>
    <w:rsid w:val="0031472B"/>
    <w:rsid w:val="00316D8F"/>
    <w:rsid w:val="0031799A"/>
    <w:rsid w:val="0032153A"/>
    <w:rsid w:val="003369A1"/>
    <w:rsid w:val="0033749F"/>
    <w:rsid w:val="00375475"/>
    <w:rsid w:val="00393617"/>
    <w:rsid w:val="00393E8E"/>
    <w:rsid w:val="003C6377"/>
    <w:rsid w:val="003E4795"/>
    <w:rsid w:val="003F3B10"/>
    <w:rsid w:val="003F693F"/>
    <w:rsid w:val="003F6A02"/>
    <w:rsid w:val="00401CD5"/>
    <w:rsid w:val="00403CA1"/>
    <w:rsid w:val="004063A7"/>
    <w:rsid w:val="004320E2"/>
    <w:rsid w:val="00443FF5"/>
    <w:rsid w:val="0044620F"/>
    <w:rsid w:val="00462F77"/>
    <w:rsid w:val="0047414E"/>
    <w:rsid w:val="00482AB9"/>
    <w:rsid w:val="00490B9C"/>
    <w:rsid w:val="00493ACD"/>
    <w:rsid w:val="00493BB3"/>
    <w:rsid w:val="004A21CA"/>
    <w:rsid w:val="004B4A82"/>
    <w:rsid w:val="004C0486"/>
    <w:rsid w:val="004C2B8F"/>
    <w:rsid w:val="004C4CD5"/>
    <w:rsid w:val="004D5D11"/>
    <w:rsid w:val="004E4FE3"/>
    <w:rsid w:val="004F6437"/>
    <w:rsid w:val="004F7446"/>
    <w:rsid w:val="005004D5"/>
    <w:rsid w:val="00513241"/>
    <w:rsid w:val="00515F77"/>
    <w:rsid w:val="005234C0"/>
    <w:rsid w:val="00534AE3"/>
    <w:rsid w:val="005448D7"/>
    <w:rsid w:val="00544C43"/>
    <w:rsid w:val="005548D6"/>
    <w:rsid w:val="005945D0"/>
    <w:rsid w:val="005A0D80"/>
    <w:rsid w:val="005A3FCB"/>
    <w:rsid w:val="005B4C36"/>
    <w:rsid w:val="005E6EA5"/>
    <w:rsid w:val="005F4550"/>
    <w:rsid w:val="0061009A"/>
    <w:rsid w:val="00614B4D"/>
    <w:rsid w:val="00623CB2"/>
    <w:rsid w:val="0064776C"/>
    <w:rsid w:val="006545FE"/>
    <w:rsid w:val="006667C3"/>
    <w:rsid w:val="006675A7"/>
    <w:rsid w:val="00676E98"/>
    <w:rsid w:val="006D4CBD"/>
    <w:rsid w:val="006F1176"/>
    <w:rsid w:val="00710233"/>
    <w:rsid w:val="00714907"/>
    <w:rsid w:val="00734594"/>
    <w:rsid w:val="00740471"/>
    <w:rsid w:val="007456C8"/>
    <w:rsid w:val="00746E2D"/>
    <w:rsid w:val="00766B3A"/>
    <w:rsid w:val="007928FF"/>
    <w:rsid w:val="007A320D"/>
    <w:rsid w:val="007A6FAC"/>
    <w:rsid w:val="007C23ED"/>
    <w:rsid w:val="007D6298"/>
    <w:rsid w:val="007D670B"/>
    <w:rsid w:val="007E037C"/>
    <w:rsid w:val="007E5363"/>
    <w:rsid w:val="007E575A"/>
    <w:rsid w:val="00805EC1"/>
    <w:rsid w:val="00817EA8"/>
    <w:rsid w:val="00821736"/>
    <w:rsid w:val="008243DF"/>
    <w:rsid w:val="008413F8"/>
    <w:rsid w:val="00854C9C"/>
    <w:rsid w:val="00862588"/>
    <w:rsid w:val="00877363"/>
    <w:rsid w:val="00881C87"/>
    <w:rsid w:val="00883F19"/>
    <w:rsid w:val="008851F1"/>
    <w:rsid w:val="00886A12"/>
    <w:rsid w:val="008A5EC1"/>
    <w:rsid w:val="008B40FB"/>
    <w:rsid w:val="008C3EE6"/>
    <w:rsid w:val="008D52A3"/>
    <w:rsid w:val="008D5A66"/>
    <w:rsid w:val="00907E18"/>
    <w:rsid w:val="009243A5"/>
    <w:rsid w:val="00930196"/>
    <w:rsid w:val="00946101"/>
    <w:rsid w:val="009765AE"/>
    <w:rsid w:val="0098255A"/>
    <w:rsid w:val="00984DE7"/>
    <w:rsid w:val="00985387"/>
    <w:rsid w:val="00994D69"/>
    <w:rsid w:val="009B035D"/>
    <w:rsid w:val="009C14B3"/>
    <w:rsid w:val="009D5E23"/>
    <w:rsid w:val="009E32FE"/>
    <w:rsid w:val="009E6848"/>
    <w:rsid w:val="009F7DAD"/>
    <w:rsid w:val="00A07ABB"/>
    <w:rsid w:val="00A12192"/>
    <w:rsid w:val="00A13C40"/>
    <w:rsid w:val="00A21202"/>
    <w:rsid w:val="00A30423"/>
    <w:rsid w:val="00A33855"/>
    <w:rsid w:val="00A35902"/>
    <w:rsid w:val="00A42D27"/>
    <w:rsid w:val="00A452B5"/>
    <w:rsid w:val="00A8007E"/>
    <w:rsid w:val="00A809CD"/>
    <w:rsid w:val="00A87258"/>
    <w:rsid w:val="00A92F8E"/>
    <w:rsid w:val="00A96387"/>
    <w:rsid w:val="00AA3715"/>
    <w:rsid w:val="00AA68AB"/>
    <w:rsid w:val="00AB6AC1"/>
    <w:rsid w:val="00AC123D"/>
    <w:rsid w:val="00AC20DC"/>
    <w:rsid w:val="00AE5CC0"/>
    <w:rsid w:val="00B018BB"/>
    <w:rsid w:val="00B15CD0"/>
    <w:rsid w:val="00B3732E"/>
    <w:rsid w:val="00B658B3"/>
    <w:rsid w:val="00B7293C"/>
    <w:rsid w:val="00B87D79"/>
    <w:rsid w:val="00BA48EF"/>
    <w:rsid w:val="00BA7CC9"/>
    <w:rsid w:val="00BB0A40"/>
    <w:rsid w:val="00BC14A5"/>
    <w:rsid w:val="00BC194B"/>
    <w:rsid w:val="00BE0436"/>
    <w:rsid w:val="00BF5BC5"/>
    <w:rsid w:val="00BF70A5"/>
    <w:rsid w:val="00C340E7"/>
    <w:rsid w:val="00C36006"/>
    <w:rsid w:val="00C4794C"/>
    <w:rsid w:val="00C642DB"/>
    <w:rsid w:val="00C84CB6"/>
    <w:rsid w:val="00CB08E1"/>
    <w:rsid w:val="00CC255A"/>
    <w:rsid w:val="00CF26EC"/>
    <w:rsid w:val="00D031B3"/>
    <w:rsid w:val="00D06DB0"/>
    <w:rsid w:val="00D13C1D"/>
    <w:rsid w:val="00D1799F"/>
    <w:rsid w:val="00D30865"/>
    <w:rsid w:val="00D33CD9"/>
    <w:rsid w:val="00D40A93"/>
    <w:rsid w:val="00D57707"/>
    <w:rsid w:val="00D664FD"/>
    <w:rsid w:val="00D71541"/>
    <w:rsid w:val="00D81BEE"/>
    <w:rsid w:val="00D82787"/>
    <w:rsid w:val="00D84F0F"/>
    <w:rsid w:val="00D87D17"/>
    <w:rsid w:val="00DB6D44"/>
    <w:rsid w:val="00DB706F"/>
    <w:rsid w:val="00DC7994"/>
    <w:rsid w:val="00DF51DB"/>
    <w:rsid w:val="00E03E23"/>
    <w:rsid w:val="00E17BBA"/>
    <w:rsid w:val="00E204BE"/>
    <w:rsid w:val="00E4125E"/>
    <w:rsid w:val="00E416B6"/>
    <w:rsid w:val="00E53DCE"/>
    <w:rsid w:val="00E72AD8"/>
    <w:rsid w:val="00E931E9"/>
    <w:rsid w:val="00EB3549"/>
    <w:rsid w:val="00EC0783"/>
    <w:rsid w:val="00EF2BAC"/>
    <w:rsid w:val="00F032C4"/>
    <w:rsid w:val="00F07217"/>
    <w:rsid w:val="00F331A7"/>
    <w:rsid w:val="00F52CFC"/>
    <w:rsid w:val="00F56593"/>
    <w:rsid w:val="00F575DB"/>
    <w:rsid w:val="00F60970"/>
    <w:rsid w:val="00F62055"/>
    <w:rsid w:val="00F75501"/>
    <w:rsid w:val="00F77BEB"/>
    <w:rsid w:val="00F81F61"/>
    <w:rsid w:val="00FA2A58"/>
    <w:rsid w:val="00FA42CC"/>
    <w:rsid w:val="00FB41B0"/>
    <w:rsid w:val="00FC6109"/>
    <w:rsid w:val="00FD2E05"/>
    <w:rsid w:val="00FE1A1A"/>
    <w:rsid w:val="00FF69B4"/>
    <w:rsid w:val="064DC4D1"/>
    <w:rsid w:val="0B5CEC4B"/>
    <w:rsid w:val="18843311"/>
    <w:rsid w:val="1D22D3F0"/>
    <w:rsid w:val="1EF3ACEF"/>
    <w:rsid w:val="2752CAB7"/>
    <w:rsid w:val="27E2C3B5"/>
    <w:rsid w:val="28D3AB81"/>
    <w:rsid w:val="2D646A14"/>
    <w:rsid w:val="327441B8"/>
    <w:rsid w:val="346F367E"/>
    <w:rsid w:val="3AF19B91"/>
    <w:rsid w:val="3C53D4D8"/>
    <w:rsid w:val="3C7163D0"/>
    <w:rsid w:val="3D82A881"/>
    <w:rsid w:val="4471AAA1"/>
    <w:rsid w:val="481EF36F"/>
    <w:rsid w:val="4A9BB40C"/>
    <w:rsid w:val="4E61EABE"/>
    <w:rsid w:val="503E566B"/>
    <w:rsid w:val="511FD593"/>
    <w:rsid w:val="56001D4C"/>
    <w:rsid w:val="5645C0E4"/>
    <w:rsid w:val="591FFD07"/>
    <w:rsid w:val="5F374835"/>
    <w:rsid w:val="62F80061"/>
    <w:rsid w:val="636A83B6"/>
    <w:rsid w:val="6488734C"/>
    <w:rsid w:val="7507E628"/>
    <w:rsid w:val="7802764B"/>
    <w:rsid w:val="79231E19"/>
    <w:rsid w:val="7C7E2F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258E2930"/>
  <w15:chartTrackingRefBased/>
  <w15:docId w15:val="{DA2DF6D5-D3C5-48E9-8B6E-2958333E5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0B5CEC4B"/>
    <w:rPr>
      <w:noProof w:val="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link w:val="HeaderChar"/>
    <w:rsid w:val="0B5CEC4B"/>
    <w:pPr>
      <w:tabs>
        <w:tab w:val="center" w:leader="none" w:pos="4513"/>
        <w:tab w:val="right" w:leader="none" w:pos="9026"/>
      </w:tabs>
      <w:spacing w:after="0" w:line="240" w:lineRule="auto"/>
    </w:pPr>
  </w:style>
  <w:style w:type="character" w:styleId="HeaderChar" w:customStyle="1">
    <w:name w:val="Header Char"/>
    <w:basedOn w:val="DefaultParagraphFont"/>
    <w:link w:val="Header"/>
    <w:uiPriority w:val="99"/>
    <w:rsid w:val="00623CB2"/>
  </w:style>
  <w:style w:type="paragraph" w:styleId="Footer">
    <w:uiPriority w:val="99"/>
    <w:name w:val="footer"/>
    <w:basedOn w:val="Normal"/>
    <w:unhideWhenUsed/>
    <w:link w:val="FooterChar"/>
    <w:rsid w:val="0B5CEC4B"/>
    <w:pPr>
      <w:tabs>
        <w:tab w:val="center" w:leader="none" w:pos="4513"/>
        <w:tab w:val="right" w:leader="none" w:pos="9026"/>
      </w:tabs>
      <w:spacing w:after="0" w:line="240" w:lineRule="auto"/>
    </w:pPr>
  </w:style>
  <w:style w:type="character" w:styleId="FooterChar" w:customStyle="1">
    <w:name w:val="Footer Char"/>
    <w:basedOn w:val="DefaultParagraphFont"/>
    <w:link w:val="Footer"/>
    <w:uiPriority w:val="99"/>
    <w:rsid w:val="00623CB2"/>
  </w:style>
  <w:style w:type="paragraph" w:styleId="ListParagraph">
    <w:uiPriority w:val="34"/>
    <w:name w:val="List Paragraph"/>
    <w:basedOn w:val="Normal"/>
    <w:link w:val="ListParagraphChar"/>
    <w:qFormat/>
    <w:rsid w:val="0B5CEC4B"/>
    <w:rPr>
      <w:rFonts w:ascii="Times New Roman" w:hAnsi="Times New Roman" w:eastAsia="Times New Roman" w:cs="Times New Roman"/>
      <w:sz w:val="24"/>
      <w:szCs w:val="24"/>
      <w:lang w:val="en-US" w:eastAsia="en-GB"/>
    </w:rPr>
    <w:pPr>
      <w:spacing w:after="0" w:line="240" w:lineRule="auto"/>
      <w:ind w:left="720"/>
      <w:contextualSpacing/>
    </w:pPr>
  </w:style>
  <w:style w:type="character" w:styleId="ListParagraphChar" w:customStyle="1">
    <w:name w:val="List Paragraph Char"/>
    <w:link w:val="ListParagraph"/>
    <w:uiPriority w:val="34"/>
    <w:locked/>
    <w:rsid w:val="00EC0783"/>
    <w:rPr>
      <w:rFonts w:ascii="Times New Roman" w:hAnsi="Times New Roman" w:eastAsia="Times New Roman" w:cs="Times New Roman"/>
      <w:sz w:val="24"/>
      <w:szCs w:val="24"/>
      <w:lang w:val="x-none" w:eastAsia="en-GB"/>
    </w:rPr>
  </w:style>
  <w:style w:type="paragraph" w:styleId="NormalWeb">
    <w:uiPriority w:val="99"/>
    <w:name w:val="Normal (Web)"/>
    <w:basedOn w:val="Normal"/>
    <w:semiHidden/>
    <w:rsid w:val="0B5CEC4B"/>
    <w:rPr>
      <w:rFonts w:ascii="Times New Roman" w:hAnsi="Times New Roman" w:eastAsia="Times New Roman" w:cs="Times New Roman"/>
      <w:sz w:val="24"/>
      <w:szCs w:val="24"/>
      <w:lang w:eastAsia="en-IE"/>
    </w:rPr>
    <w:pPr>
      <w:spacing w:after="0" w:line="240" w:lineRule="auto"/>
    </w:pPr>
  </w:style>
  <w:style w:type="paragraph" w:styleId="xmsonormal" w:customStyle="true">
    <w:uiPriority w:val="1"/>
    <w:name w:val="x_msonormal"/>
    <w:basedOn w:val="Normal"/>
    <w:rsid w:val="0B5CEC4B"/>
    <w:rPr>
      <w:rFonts w:ascii="Times New Roman" w:hAnsi="Times New Roman" w:cs="Times New Roman"/>
      <w:sz w:val="24"/>
      <w:szCs w:val="24"/>
      <w:lang w:eastAsia="en-IE"/>
    </w:rPr>
    <w:pPr>
      <w:spacing w:after="0" w:line="240" w:lineRule="auto"/>
    </w:pPr>
  </w:style>
  <w:style w:type="paragraph" w:styleId="BalloonText">
    <w:uiPriority w:val="99"/>
    <w:name w:val="Balloon Text"/>
    <w:basedOn w:val="Normal"/>
    <w:semiHidden/>
    <w:unhideWhenUsed/>
    <w:link w:val="BalloonTextChar"/>
    <w:rsid w:val="0B5CEC4B"/>
    <w:rPr>
      <w:rFonts w:ascii="Segoe UI" w:hAnsi="Segoe UI" w:cs="Segoe UI"/>
      <w:sz w:val="18"/>
      <w:szCs w:val="18"/>
    </w:rPr>
    <w:pPr>
      <w:spacing w:after="0" w:line="240" w:lineRule="auto"/>
    </w:pPr>
  </w:style>
  <w:style w:type="character" w:styleId="BalloonTextChar" w:customStyle="1">
    <w:name w:val="Balloon Text Char"/>
    <w:basedOn w:val="DefaultParagraphFont"/>
    <w:link w:val="BalloonText"/>
    <w:uiPriority w:val="99"/>
    <w:semiHidden/>
    <w:rsid w:val="001B1712"/>
    <w:rPr>
      <w:rFonts w:ascii="Segoe UI" w:hAnsi="Segoe UI" w:cs="Segoe UI"/>
      <w:sz w:val="18"/>
      <w:szCs w:val="18"/>
    </w:rPr>
  </w:style>
  <w:style w:type="character" w:styleId="CommentReference">
    <w:name w:val="annotation reference"/>
    <w:basedOn w:val="DefaultParagraphFont"/>
    <w:uiPriority w:val="99"/>
    <w:semiHidden/>
    <w:unhideWhenUsed/>
    <w:rsid w:val="000E179D"/>
    <w:rPr>
      <w:sz w:val="16"/>
      <w:szCs w:val="16"/>
    </w:rPr>
  </w:style>
  <w:style w:type="paragraph" w:styleId="CommentText">
    <w:uiPriority w:val="99"/>
    <w:name w:val="annotation text"/>
    <w:basedOn w:val="Normal"/>
    <w:semiHidden/>
    <w:unhideWhenUsed/>
    <w:link w:val="CommentTextChar"/>
    <w:rsid w:val="0B5CEC4B"/>
    <w:rPr>
      <w:sz w:val="20"/>
      <w:szCs w:val="20"/>
    </w:rPr>
    <w:pPr>
      <w:spacing w:line="240" w:lineRule="auto"/>
    </w:pPr>
  </w:style>
  <w:style w:type="character" w:styleId="CommentTextChar" w:customStyle="1">
    <w:name w:val="Comment Text Char"/>
    <w:basedOn w:val="DefaultParagraphFont"/>
    <w:link w:val="CommentText"/>
    <w:uiPriority w:val="99"/>
    <w:semiHidden/>
    <w:rsid w:val="000E179D"/>
    <w:rPr>
      <w:sz w:val="20"/>
      <w:szCs w:val="20"/>
    </w:rPr>
  </w:style>
  <w:style w:type="paragraph" w:styleId="CommentSubject">
    <w:name w:val="annotation subject"/>
    <w:basedOn w:val="CommentText"/>
    <w:next w:val="CommentText"/>
    <w:link w:val="CommentSubjectChar"/>
    <w:uiPriority w:val="99"/>
    <w:semiHidden/>
    <w:unhideWhenUsed/>
    <w:rsid w:val="000E179D"/>
    <w:rPr>
      <w:b/>
      <w:bCs/>
    </w:rPr>
  </w:style>
  <w:style w:type="character" w:styleId="CommentSubjectChar" w:customStyle="1">
    <w:name w:val="Comment Subject Char"/>
    <w:basedOn w:val="CommentTextChar"/>
    <w:link w:val="CommentSubject"/>
    <w:uiPriority w:val="99"/>
    <w:semiHidden/>
    <w:rsid w:val="000E179D"/>
    <w:rPr>
      <w:b/>
      <w:bCs/>
      <w:sz w:val="20"/>
      <w:szCs w:val="20"/>
    </w:rPr>
  </w:style>
  <w:style w:type="paragraph" w:styleId="BodyText">
    <w:uiPriority w:val="1"/>
    <w:name w:val="Body Text"/>
    <w:basedOn w:val="Normal"/>
    <w:link w:val="BodyTextChar"/>
    <w:qFormat/>
    <w:rsid w:val="0B5CEC4B"/>
    <w:rPr>
      <w:rFonts w:ascii="Goudy Old Style" w:hAnsi="Goudy Old Style" w:eastAsia="Goudy Old Style" w:cs="Goudy Old Style"/>
      <w:lang w:val="en-US"/>
    </w:rPr>
    <w:pPr>
      <w:widowControl w:val="0"/>
      <w:spacing w:after="0" w:line="240" w:lineRule="auto"/>
    </w:pPr>
  </w:style>
  <w:style w:type="character" w:styleId="BodyTextChar" w:customStyle="1">
    <w:name w:val="Body Text Char"/>
    <w:basedOn w:val="DefaultParagraphFont"/>
    <w:link w:val="BodyText"/>
    <w:uiPriority w:val="1"/>
    <w:rsid w:val="00462F77"/>
    <w:rPr>
      <w:rFonts w:ascii="Goudy Old Style" w:hAnsi="Goudy Old Style" w:eastAsia="Goudy Old Style" w:cs="Goudy Old Sty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50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89B8FF7F4AC75A4FAEB04326E938EA13" ma:contentTypeVersion="235" ma:contentTypeDescription="" ma:contentTypeScope="" ma:versionID="dbe7021f761d647fa35198caa35a9245">
  <xsd:schema xmlns:xsd="http://www.w3.org/2001/XMLSchema" xmlns:xs="http://www.w3.org/2001/XMLSchema" xmlns:p="http://schemas.microsoft.com/office/2006/metadata/properties" xmlns:ns2="98c37dcf-984c-43bc-9307-43dc62f5dfeb" targetNamespace="http://schemas.microsoft.com/office/2006/metadata/properties" ma:root="true" ma:fieldsID="f6511ca5997fe05a57b18f1f33b845b5" ns2:_="">
    <xsd:import namespace="98c37dcf-984c-43bc-9307-43dc62f5dfeb"/>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c37dcf-984c-43bc-9307-43dc62f5dfeb"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17500906-4c08-4697-b677-0e35ec280234}" ma:internalName="TaxCatchAll" ma:showField="CatchAllData" ma:web="98c37dcf-984c-43bc-9307-43dc62f5df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7500906-4c08-4697-b677-0e35ec280234}" ma:internalName="TaxCatchAllLabel" ma:readOnly="true" ma:showField="CatchAllDataLabel" ma:web="98c37dcf-984c-43bc-9307-43dc62f5dfeb">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33|5a91dc49-edb8-42cd-923b-47369cfcd809" ma:fieldId="{11f8bb48-43d6-459a-8b80-9123185593c7}" ma:sspId="792ef83d-dbae-4ffb-8435-e93a9d2ed721" ma:termSetId="f0bf98a6-4a7f-40c6-b2df-1da211d53cfb"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792ef83d-dbae-4ffb-8435-e93a9d2ed721" ma:termSetId="6ba4e779-6e17-4cd5-a7b7-c0a89f51438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792ef83d-dbae-4ffb-8435-e93a9d2ed721" ma:termSetId="29a612a6-e9ce-43a1-a364-fb267f02e5ce"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Restricted|38cd8fe7-67d8-4d43-94a6-e0bbe16cad18" ma:fieldId="{6bbd3faf-a5ab-4e5e-b8a6-a5e099cef439}" ma:sspId="792ef83d-dbae-4ffb-8435-e93a9d2ed721" ma:termSetId="14a0f8fc-e6cc-41a6-80c0-75d1928d6647"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792ef83d-dbae-4ffb-8435-e93a9d2ed72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98c37dcf-984c-43bc-9307-43dc62f5dfeb">Live</eDocs_FileStatus>
    <TaxCatchAll xmlns="98c37dcf-984c-43bc-9307-43dc62f5dfeb">
      <Value>5</Value>
      <Value>4</Value>
      <Value>2</Value>
      <Value>1</Value>
      <Value>7</Value>
    </TaxCatchAll>
    <_vti_ItemDeclaredRecord xmlns="98c37dcf-984c-43bc-9307-43dc62f5dfeb" xsi:nil="true"/>
    <eDocs_eFileName xmlns="98c37dcf-984c-43bc-9307-43dc62f5dfeb">DOD133-003-2021</eDocs_eFileName>
    <h1f8bb4843d6459a8b809123185593c7 xmlns="98c37dcf-984c-43bc-9307-43dc62f5dfeb">
      <Terms xmlns="http://schemas.microsoft.com/office/infopath/2007/PartnerControls">
        <TermInfo xmlns="http://schemas.microsoft.com/office/infopath/2007/PartnerControls">
          <TermName xmlns="http://schemas.microsoft.com/office/infopath/2007/PartnerControls">133</TermName>
          <TermId xmlns="http://schemas.microsoft.com/office/infopath/2007/PartnerControls">5a91dc49-edb8-42cd-923b-47369cfcd809</TermId>
        </TermInfo>
      </Terms>
    </h1f8bb4843d6459a8b809123185593c7>
    <m02c691f3efa402dab5cbaa8c240a9e7 xmlns="98c37dcf-984c-43bc-9307-43dc62f5dfeb">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6105a9ee-253e-4abd-adc1-03e7129950e6</TermId>
        </TermInfo>
        <TermInfo xmlns="http://schemas.microsoft.com/office/infopath/2007/PartnerControls">
          <TermName xmlns="http://schemas.microsoft.com/office/infopath/2007/PartnerControls">#Comms</TermName>
          <TermId xmlns="http://schemas.microsoft.com/office/infopath/2007/PartnerControls">32daafd6-5003-4fd7-b895-7fa6d9d83e00</TermId>
        </TermInfo>
      </Terms>
    </m02c691f3efa402dab5cbaa8c240a9e7>
    <fbaa881fc4ae443f9fdafbdd527793df xmlns="98c37dcf-984c-43bc-9307-43dc62f5dfeb">
      <Terms xmlns="http://schemas.microsoft.com/office/infopath/2007/PartnerControls"/>
    </fbaa881fc4ae443f9fdafbdd527793df>
    <nb1b8a72855341e18dd75ce464e281f2 xmlns="98c37dcf-984c-43bc-9307-43dc62f5dfeb">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1771cb6b-1c68-4c6e-8854-1f8c2bb7bace</TermId>
        </TermInfo>
      </Terms>
    </nb1b8a72855341e18dd75ce464e281f2>
    <mbbd3fafa5ab4e5eb8a6a5e099cef439 xmlns="98c37dcf-984c-43bc-9307-43dc62f5dfe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38cd8fe7-67d8-4d43-94a6-e0bbe16cad18</TermId>
        </TermInfo>
      </Terms>
    </mbbd3fafa5ab4e5eb8a6a5e099cef439>
  </documentManagement>
</p:properties>
</file>

<file path=customXml/itemProps1.xml><?xml version="1.0" encoding="utf-8"?>
<ds:datastoreItem xmlns:ds="http://schemas.openxmlformats.org/officeDocument/2006/customXml" ds:itemID="{D0312CE9-1BB8-48CE-93AD-5A23BD401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c37dcf-984c-43bc-9307-43dc62f5df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A0247B-F90E-43B8-B76F-74A13E7CE928}">
  <ds:schemaRefs>
    <ds:schemaRef ds:uri="http://schemas.openxmlformats.org/officeDocument/2006/bibliography"/>
  </ds:schemaRefs>
</ds:datastoreItem>
</file>

<file path=customXml/itemProps3.xml><?xml version="1.0" encoding="utf-8"?>
<ds:datastoreItem xmlns:ds="http://schemas.openxmlformats.org/officeDocument/2006/customXml" ds:itemID="{A65F3AB8-6357-4280-B1C9-AE87E8353F51}">
  <ds:schemaRefs>
    <ds:schemaRef ds:uri="http://schemas.microsoft.com/sharepoint/v3/contenttype/forms"/>
  </ds:schemaRefs>
</ds:datastoreItem>
</file>

<file path=customXml/itemProps4.xml><?xml version="1.0" encoding="utf-8"?>
<ds:datastoreItem xmlns:ds="http://schemas.openxmlformats.org/officeDocument/2006/customXml" ds:itemID="{CC5569C5-2A4F-4834-B609-309D0F139AE4}">
  <ds:schemaRefs>
    <ds:schemaRef ds:uri="cec55185-7f8d-419c-b3ca-2f4e2c0bb772"/>
    <ds:schemaRef ds:uri="http://purl.org/dc/elements/1.1/"/>
    <ds:schemaRef ds:uri="http://purl.org/dc/terms/"/>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 ds:uri="98c37dcf-984c-43bc-9307-43dc62f5dfe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Irish Defence Forces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McChrystal</dc:creator>
  <keywords/>
  <dc:description/>
  <lastModifiedBy>Press Military</lastModifiedBy>
  <revision>4</revision>
  <lastPrinted>2022-03-30T07:33:00.0000000Z</lastPrinted>
  <dcterms:created xsi:type="dcterms:W3CDTF">2026-10-28T16:05:00.0000000Z</dcterms:created>
  <dcterms:modified xsi:type="dcterms:W3CDTF">2026-11-03T12:39:37.3347692Z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0x0101000BC94875665D404BB1351B53C41FD2C00089B8FF7F4AC75A4FAEB04326E938EA13</vt:lpwstr>
  </property>
  <property fmtid="{D5CDD505-2E9C-101B-9397-08002B2CF9AE}" pid="3" name="eDocs_FileTopics">
    <vt:lpwstr>5;#Administration|6105a9ee-253e-4abd-adc1-03e7129950e6;#7;##Comms|32daafd6-5003-4fd7-b895-7fa6d9d83e00</vt:lpwstr>
  </property>
  <property fmtid="{D5CDD505-2E9C-101B-9397-08002B2CF9AE}" pid="4" name="eDocs_SecurityClassification">
    <vt:lpwstr>4;#Restricted|38cd8fe7-67d8-4d43-94a6-e0bbe16cad18</vt:lpwstr>
  </property>
  <property fmtid="{D5CDD505-2E9C-101B-9397-08002B2CF9AE}" pid="5" name="eDocs_Year">
    <vt:lpwstr>2;#2021|1771cb6b-1c68-4c6e-8854-1f8c2bb7bace</vt:lpwstr>
  </property>
  <property fmtid="{D5CDD505-2E9C-101B-9397-08002B2CF9AE}" pid="6" name="eDocs_SeriesSubSeries">
    <vt:lpwstr>12;#123|972c2391-020a-464d-8c2d-898659f75025</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y fmtid="{D5CDD505-2E9C-101B-9397-08002B2CF9AE}" pid="10" name="eDocs_Series">
    <vt:lpwstr>1;#133|5a91dc49-edb8-42cd-923b-47369cfcd809</vt:lpwstr>
  </property>
  <property fmtid="{D5CDD505-2E9C-101B-9397-08002B2CF9AE}" pid="11" name="ge25f6a3ef6f42d4865685f2a74bf8c7">
    <vt:lpwstr/>
  </property>
  <property fmtid="{D5CDD505-2E9C-101B-9397-08002B2CF9AE}" pid="12" name="eDocs_RetentionPeriodTerm">
    <vt:lpwstr/>
  </property>
</Properties>
</file>